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A46E" w14:textId="5024042D" w:rsidR="00F0311E" w:rsidRDefault="00F0311E" w:rsidP="00F0311E">
      <w:pPr>
        <w:spacing w:after="0" w:line="480" w:lineRule="auto"/>
        <w:rPr>
          <w:rFonts w:ascii="Times New Roman" w:eastAsia="Times New Roman" w:hAnsi="Times New Roman" w:cs="Times New Roman"/>
          <w:color w:val="A6A6A6"/>
          <w:sz w:val="24"/>
          <w:szCs w:val="24"/>
          <w:lang w:val="en-US"/>
        </w:rPr>
      </w:pPr>
      <w:r w:rsidRPr="00F0311E">
        <w:rPr>
          <w:rFonts w:ascii="Times New Roman" w:eastAsia="Times New Roman" w:hAnsi="Times New Roman" w:cs="Times New Roman"/>
          <w:color w:val="A6A6A6"/>
          <w:sz w:val="24"/>
          <w:szCs w:val="24"/>
          <w:lang w:val="en-US"/>
        </w:rPr>
        <w:t>[</w:t>
      </w:r>
      <w:r>
        <w:rPr>
          <w:rFonts w:ascii="Times New Roman" w:eastAsia="Times New Roman" w:hAnsi="Times New Roman" w:cs="Times New Roman"/>
          <w:color w:val="A6A6A6"/>
          <w:sz w:val="24"/>
          <w:szCs w:val="24"/>
          <w:lang w:val="en-US"/>
        </w:rPr>
        <w:t>Metadata</w:t>
      </w:r>
      <w:r w:rsidRPr="00F0311E">
        <w:rPr>
          <w:rFonts w:ascii="Times New Roman" w:eastAsia="Times New Roman" w:hAnsi="Times New Roman" w:cs="Times New Roman"/>
          <w:color w:val="A6A6A6"/>
          <w:sz w:val="24"/>
          <w:szCs w:val="24"/>
          <w:lang w:val="en-US"/>
        </w:rPr>
        <w:t>]</w:t>
      </w:r>
      <w:r w:rsidRPr="00F0311E">
        <w:rPr>
          <w:rFonts w:ascii="Times New Roman" w:eastAsia="Times New Roman" w:hAnsi="Times New Roman" w:cs="Times New Roman"/>
          <w:color w:val="A6A6A6"/>
          <w:sz w:val="24"/>
          <w:szCs w:val="24"/>
          <w:vertAlign w:val="superscript"/>
          <w:lang w:val="en-US"/>
        </w:rPr>
        <w:t>1</w:t>
      </w:r>
    </w:p>
    <w:p w14:paraId="565EC6A6" w14:textId="56D1FE1E" w:rsidR="00F73BB8" w:rsidRPr="00EB4EDA" w:rsidRDefault="00EB4EDA">
      <w:pPr>
        <w:spacing w:after="0" w:line="480" w:lineRule="auto"/>
        <w:jc w:val="center"/>
        <w:rPr>
          <w:rFonts w:ascii="Times New Roman" w:eastAsia="Times New Roman" w:hAnsi="Times New Roman" w:cs="Times New Roman"/>
          <w:color w:val="000000"/>
          <w:sz w:val="24"/>
          <w:szCs w:val="24"/>
          <w:lang w:val="en-US"/>
        </w:rPr>
      </w:pPr>
      <w:bookmarkStart w:id="0" w:name="_Hlk49424573"/>
      <w:r w:rsidRPr="00EB4EDA">
        <w:rPr>
          <w:rFonts w:ascii="Times New Roman" w:eastAsia="Times New Roman" w:hAnsi="Times New Roman" w:cs="Times New Roman"/>
          <w:color w:val="A6A6A6"/>
          <w:sz w:val="24"/>
          <w:szCs w:val="24"/>
          <w:lang w:val="en-US"/>
        </w:rPr>
        <w:t>[Paper</w:t>
      </w:r>
      <w:r>
        <w:rPr>
          <w:rFonts w:ascii="Times New Roman" w:eastAsia="Times New Roman" w:hAnsi="Times New Roman" w:cs="Times New Roman"/>
          <w:color w:val="A6A6A6"/>
          <w:sz w:val="24"/>
          <w:szCs w:val="24"/>
          <w:lang w:val="en-US"/>
        </w:rPr>
        <w:t xml:space="preserve"> </w:t>
      </w:r>
      <w:r w:rsidRPr="00EB4EDA">
        <w:rPr>
          <w:rFonts w:ascii="Times New Roman" w:eastAsia="Times New Roman" w:hAnsi="Times New Roman" w:cs="Times New Roman"/>
          <w:color w:val="A6A6A6"/>
          <w:sz w:val="24"/>
          <w:szCs w:val="24"/>
          <w:lang w:val="en-US"/>
        </w:rPr>
        <w:t>Title]</w:t>
      </w:r>
      <w:r>
        <w:rPr>
          <w:rFonts w:ascii="Times New Roman" w:eastAsia="Times New Roman" w:hAnsi="Times New Roman" w:cs="Times New Roman"/>
          <w:color w:val="A6A6A6"/>
          <w:sz w:val="24"/>
          <w:szCs w:val="24"/>
          <w:lang w:val="en-US"/>
        </w:rPr>
        <w:t xml:space="preserve"> </w:t>
      </w:r>
      <w:bookmarkEnd w:id="0"/>
      <w:r w:rsidRPr="00EB4EDA">
        <w:rPr>
          <w:rFonts w:ascii="Times New Roman" w:eastAsia="Times New Roman" w:hAnsi="Times New Roman" w:cs="Times New Roman"/>
          <w:b/>
          <w:color w:val="000000"/>
          <w:sz w:val="24"/>
          <w:szCs w:val="24"/>
          <w:lang w:val="en-US"/>
        </w:rPr>
        <w:t>Words</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in</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uppercase</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and</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lowercase,</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Times</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New</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Roman</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12</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and</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bold,</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centered</w:t>
      </w:r>
    </w:p>
    <w:p w14:paraId="3808E815" w14:textId="77777777" w:rsidR="001E6E30" w:rsidRDefault="00EB4E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A6A6A6"/>
          <w:sz w:val="24"/>
          <w:szCs w:val="24"/>
        </w:rPr>
        <w:t>[Título del artículo]</w:t>
      </w:r>
      <w:r>
        <w:rPr>
          <w:rFonts w:ascii="Times New Roman" w:eastAsia="Times New Roman" w:hAnsi="Times New Roman" w:cs="Times New Roman"/>
          <w:b/>
          <w:color w:val="000000"/>
          <w:sz w:val="24"/>
          <w:szCs w:val="24"/>
        </w:rPr>
        <w:t xml:space="preserve"> En altas y bajas, Times New </w:t>
      </w:r>
      <w:proofErr w:type="spellStart"/>
      <w:r>
        <w:rPr>
          <w:rFonts w:ascii="Times New Roman" w:eastAsia="Times New Roman" w:hAnsi="Times New Roman" w:cs="Times New Roman"/>
          <w:b/>
          <w:color w:val="000000"/>
          <w:sz w:val="24"/>
          <w:szCs w:val="24"/>
        </w:rPr>
        <w:t>Roman</w:t>
      </w:r>
      <w:proofErr w:type="spellEnd"/>
      <w:r>
        <w:rPr>
          <w:rFonts w:ascii="Times New Roman" w:eastAsia="Times New Roman" w:hAnsi="Times New Roman" w:cs="Times New Roman"/>
          <w:b/>
          <w:color w:val="000000"/>
          <w:sz w:val="24"/>
          <w:szCs w:val="24"/>
        </w:rPr>
        <w:t xml:space="preserve"> 12, negritas y centrado, </w:t>
      </w:r>
      <w:r>
        <w:rPr>
          <w:rFonts w:ascii="Times New Roman" w:eastAsia="Times New Roman" w:hAnsi="Times New Roman" w:cs="Times New Roman"/>
          <w:sz w:val="24"/>
          <w:szCs w:val="24"/>
        </w:rPr>
        <w:t xml:space="preserve">los </w:t>
      </w:r>
    </w:p>
    <w:p w14:paraId="0CF7A440" w14:textId="48BC3B8E" w:rsidR="00F73BB8" w:rsidRDefault="00EB4ED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manuscritos en español también requieren un título, un resumen y palabras clave en inglés.</w:t>
      </w:r>
    </w:p>
    <w:p w14:paraId="1364EBD7" w14:textId="77777777" w:rsidR="00F73BB8" w:rsidRDefault="00F73BB8">
      <w:pPr>
        <w:spacing w:after="0" w:line="480" w:lineRule="auto"/>
        <w:rPr>
          <w:rFonts w:ascii="Times New Roman" w:eastAsia="Times New Roman" w:hAnsi="Times New Roman" w:cs="Times New Roman"/>
          <w:color w:val="000000"/>
          <w:sz w:val="24"/>
          <w:szCs w:val="24"/>
        </w:rPr>
      </w:pPr>
    </w:p>
    <w:p w14:paraId="21B8609D" w14:textId="11E95B93" w:rsidR="00F73BB8" w:rsidRDefault="00EB4EDA">
      <w:pPr>
        <w:spacing w:after="0" w:line="480" w:lineRule="auto"/>
        <w:jc w:val="center"/>
        <w:rPr>
          <w:rFonts w:ascii="Times New Roman" w:eastAsia="Times New Roman" w:hAnsi="Times New Roman" w:cs="Times New Roman"/>
          <w:sz w:val="24"/>
          <w:szCs w:val="24"/>
          <w:lang w:val="en-US"/>
        </w:rPr>
      </w:pPr>
      <w:r w:rsidRPr="00EB4EDA">
        <w:rPr>
          <w:rFonts w:ascii="Times New Roman" w:eastAsia="Times New Roman" w:hAnsi="Times New Roman" w:cs="Times New Roman"/>
          <w:sz w:val="24"/>
          <w:szCs w:val="24"/>
          <w:lang w:val="en-US"/>
        </w:rPr>
        <w:t>First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sidRPr="00EB4EDA">
        <w:rPr>
          <w:rFonts w:ascii="Times New Roman" w:eastAsia="Times New Roman" w:hAnsi="Times New Roman" w:cs="Times New Roman"/>
          <w:sz w:val="24"/>
          <w:szCs w:val="24"/>
          <w:vertAlign w:val="superscript"/>
          <w:lang w:val="en-US"/>
        </w:rPr>
        <w:t>1</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Second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sidRPr="00EB4EDA">
        <w:rPr>
          <w:rFonts w:ascii="Times New Roman" w:eastAsia="Times New Roman" w:hAnsi="Times New Roman" w:cs="Times New Roman"/>
          <w:sz w:val="24"/>
          <w:szCs w:val="24"/>
          <w:vertAlign w:val="superscript"/>
          <w:lang w:val="en-US"/>
        </w:rPr>
        <w:t>2</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Last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sidRPr="00EB4EDA">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lang w:val="en-US"/>
        </w:rPr>
        <w:t xml:space="preserve"> </w:t>
      </w:r>
      <w:r w:rsidR="003373F7">
        <w:rPr>
          <w:rFonts w:ascii="Times New Roman" w:eastAsia="Times New Roman" w:hAnsi="Times New Roman" w:cs="Times New Roman"/>
          <w:sz w:val="24"/>
          <w:szCs w:val="24"/>
          <w:lang w:val="en-US"/>
        </w:rPr>
        <w:t>[sort as First name and last name]</w:t>
      </w:r>
      <w:r w:rsidR="00BD5F15" w:rsidRPr="00BD5F15">
        <w:rPr>
          <w:rFonts w:ascii="Times New Roman" w:eastAsia="Times New Roman" w:hAnsi="Times New Roman" w:cs="Times New Roman"/>
          <w:sz w:val="24"/>
          <w:szCs w:val="24"/>
          <w:lang w:val="en-US"/>
        </w:rPr>
        <w:t xml:space="preserve"> </w:t>
      </w:r>
    </w:p>
    <w:p w14:paraId="717D4E8D" w14:textId="77777777" w:rsidR="00BD5F15" w:rsidRDefault="00BD5F15">
      <w:pPr>
        <w:spacing w:after="0" w:line="480" w:lineRule="auto"/>
        <w:rPr>
          <w:rFonts w:ascii="Times New Roman" w:eastAsia="Times New Roman" w:hAnsi="Times New Roman" w:cs="Times New Roman"/>
          <w:sz w:val="24"/>
          <w:szCs w:val="24"/>
          <w:vertAlign w:val="superscript"/>
          <w:lang w:val="en-US"/>
        </w:rPr>
      </w:pPr>
    </w:p>
    <w:p w14:paraId="119FB8B8"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vertAlign w:val="superscript"/>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affiliation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first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Pr>
          <w:rFonts w:ascii="Times New Roman" w:eastAsia="Times New Roman" w:hAnsi="Times New Roman" w:cs="Times New Roman"/>
          <w:sz w:val="24"/>
          <w:szCs w:val="24"/>
          <w:lang w:val="en-US"/>
        </w:rPr>
        <w:t xml:space="preserve"> </w:t>
      </w:r>
    </w:p>
    <w:p w14:paraId="377E3420"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affiliation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second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different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from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previous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one).</w:t>
      </w:r>
      <w:r>
        <w:rPr>
          <w:rFonts w:ascii="Times New Roman" w:eastAsia="Times New Roman" w:hAnsi="Times New Roman" w:cs="Times New Roman"/>
          <w:sz w:val="24"/>
          <w:szCs w:val="24"/>
          <w:lang w:val="en-US"/>
        </w:rPr>
        <w:t xml:space="preserve"> </w:t>
      </w:r>
    </w:p>
    <w:p w14:paraId="7FA27BD3" w14:textId="77777777" w:rsidR="00F73BB8" w:rsidRPr="00EB4EDA" w:rsidRDefault="00EB4EDA">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affiliation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last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different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from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previous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ones).</w:t>
      </w:r>
      <w:r>
        <w:rPr>
          <w:rFonts w:ascii="Times New Roman" w:eastAsia="Times New Roman" w:hAnsi="Times New Roman" w:cs="Times New Roman"/>
          <w:sz w:val="24"/>
          <w:szCs w:val="24"/>
          <w:lang w:val="en-US"/>
        </w:rPr>
        <w:t xml:space="preserve"> </w:t>
      </w:r>
    </w:p>
    <w:p w14:paraId="17754371"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correspondence: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author@email.com</w:t>
      </w:r>
      <w:r>
        <w:rPr>
          <w:rFonts w:ascii="Times New Roman" w:eastAsia="Times New Roman" w:hAnsi="Times New Roman" w:cs="Times New Roman"/>
          <w:sz w:val="24"/>
          <w:szCs w:val="24"/>
          <w:lang w:val="en-US"/>
        </w:rPr>
        <w:t xml:space="preserve"> </w:t>
      </w:r>
    </w:p>
    <w:p w14:paraId="08A90E36" w14:textId="77777777" w:rsidR="00F73BB8" w:rsidRPr="00EB4EDA" w:rsidRDefault="00F73BB8">
      <w:pPr>
        <w:spacing w:after="0" w:line="480" w:lineRule="auto"/>
        <w:rPr>
          <w:rFonts w:ascii="Times New Roman" w:eastAsia="Times New Roman" w:hAnsi="Times New Roman" w:cs="Times New Roman"/>
          <w:sz w:val="24"/>
          <w:szCs w:val="24"/>
          <w:lang w:val="en-US"/>
        </w:rPr>
      </w:pPr>
    </w:p>
    <w:p w14:paraId="5892DE05" w14:textId="21D2CD16" w:rsidR="00F73BB8"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Running</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title</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authors</w:t>
      </w:r>
      <w:r>
        <w:rPr>
          <w:rFonts w:ascii="Times New Roman" w:eastAsia="Times New Roman" w:hAnsi="Times New Roman" w:cs="Times New Roman"/>
          <w:sz w:val="24"/>
          <w:szCs w:val="24"/>
          <w:lang w:val="en-US"/>
        </w:rPr>
        <w:t xml:space="preserve"> </w:t>
      </w:r>
      <w:r w:rsidR="00124662">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suggest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one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several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running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heads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up</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eight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words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(but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short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possible)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that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synthesize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actual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title.</w:t>
      </w:r>
    </w:p>
    <w:p w14:paraId="43A7C234" w14:textId="77777777" w:rsidR="001E6E30" w:rsidRDefault="001E6E30">
      <w:pPr>
        <w:spacing w:after="0" w:line="480" w:lineRule="auto"/>
        <w:rPr>
          <w:rFonts w:ascii="Times New Roman" w:eastAsia="Times New Roman" w:hAnsi="Times New Roman" w:cs="Times New Roman"/>
          <w:sz w:val="24"/>
          <w:szCs w:val="24"/>
          <w:lang w:val="en-US"/>
        </w:rPr>
      </w:pPr>
    </w:p>
    <w:p w14:paraId="1379DB2E" w14:textId="77777777" w:rsidR="0069502D" w:rsidRDefault="0069502D" w:rsidP="0069502D">
      <w:pPr>
        <w:spacing w:after="0" w:line="480" w:lineRule="auto"/>
        <w:rPr>
          <w:rFonts w:ascii="Times New Roman" w:eastAsia="Times New Roman" w:hAnsi="Times New Roman" w:cs="Times New Roman"/>
          <w:sz w:val="24"/>
          <w:szCs w:val="24"/>
          <w:lang w:val="en-US"/>
        </w:rPr>
      </w:pPr>
      <w:r w:rsidRPr="003D3CFA">
        <w:rPr>
          <w:rFonts w:ascii="Times New Roman" w:eastAsia="Times New Roman" w:hAnsi="Times New Roman" w:cs="Times New Roman"/>
          <w:b/>
          <w:sz w:val="24"/>
          <w:szCs w:val="24"/>
          <w:lang w:val="en-US"/>
        </w:rPr>
        <w:t>Author contributions</w:t>
      </w:r>
      <w:r w:rsidRPr="003D3CFA">
        <w:rPr>
          <w:rFonts w:ascii="Times New Roman" w:eastAsia="Times New Roman" w:hAnsi="Times New Roman" w:cs="Times New Roman"/>
          <w:sz w:val="24"/>
          <w:szCs w:val="24"/>
          <w:lang w:val="en-US"/>
        </w:rPr>
        <w:t>: All author’s contribution must be included, up to 60 words. For example, First Author</w:t>
      </w:r>
      <w:r w:rsidRPr="003D3CFA" w:rsidDel="003373F7">
        <w:rPr>
          <w:rFonts w:ascii="Times New Roman" w:eastAsia="Times New Roman" w:hAnsi="Times New Roman" w:cs="Times New Roman"/>
          <w:sz w:val="24"/>
          <w:szCs w:val="24"/>
          <w:lang w:val="en-US"/>
        </w:rPr>
        <w:t xml:space="preserve"> </w:t>
      </w:r>
      <w:r w:rsidRPr="003D3CFA">
        <w:rPr>
          <w:rFonts w:ascii="Times New Roman" w:eastAsia="Times New Roman" w:hAnsi="Times New Roman" w:cs="Times New Roman"/>
          <w:sz w:val="24"/>
          <w:szCs w:val="24"/>
          <w:lang w:val="en-US"/>
        </w:rPr>
        <w:t>(</w:t>
      </w:r>
      <w:bookmarkStart w:id="1" w:name="_Hlk25179154"/>
      <w:bookmarkStart w:id="2" w:name="OLE_LINK12"/>
      <w:r w:rsidRPr="003D3CFA">
        <w:rPr>
          <w:rFonts w:ascii="Times New Roman" w:eastAsia="Times New Roman" w:hAnsi="Times New Roman" w:cs="Times New Roman"/>
          <w:sz w:val="24"/>
          <w:szCs w:val="24"/>
          <w:lang w:val="en-US"/>
        </w:rPr>
        <w:t>http://orcid.org/0000-0000-0000-0001</w:t>
      </w:r>
      <w:bookmarkEnd w:id="1"/>
      <w:bookmarkEnd w:id="2"/>
      <w:r w:rsidRPr="003D3CFA">
        <w:rPr>
          <w:rFonts w:ascii="Times New Roman" w:eastAsia="Times New Roman" w:hAnsi="Times New Roman" w:cs="Times New Roman"/>
          <w:sz w:val="24"/>
          <w:szCs w:val="24"/>
          <w:lang w:val="en-US"/>
        </w:rPr>
        <w:t>), writing analysis, field work; Second Author</w:t>
      </w:r>
      <w:r w:rsidRPr="003D3CFA" w:rsidDel="003373F7">
        <w:rPr>
          <w:rFonts w:ascii="Times New Roman" w:eastAsia="Times New Roman" w:hAnsi="Times New Roman" w:cs="Times New Roman"/>
          <w:sz w:val="24"/>
          <w:szCs w:val="24"/>
          <w:lang w:val="en-US"/>
        </w:rPr>
        <w:t xml:space="preserve"> </w:t>
      </w:r>
      <w:r w:rsidRPr="003D3CFA">
        <w:rPr>
          <w:rFonts w:ascii="Times New Roman" w:eastAsia="Times New Roman" w:hAnsi="Times New Roman" w:cs="Times New Roman"/>
          <w:sz w:val="24"/>
          <w:szCs w:val="24"/>
          <w:lang w:val="en-US"/>
        </w:rPr>
        <w:t>(http://orcid.org/0000-0000-0000-0001), modeling of potential distribution and specimen examination; Last Author (http://orcid.org/0000-0000-0000-0001), compilation of the database. ORCID must be indicated for each of the authors</w:t>
      </w:r>
    </w:p>
    <w:p w14:paraId="13E0A327" w14:textId="77777777" w:rsidR="009D46AA" w:rsidRDefault="009D46AA">
      <w:pPr>
        <w:spacing w:after="0" w:line="480" w:lineRule="auto"/>
        <w:rPr>
          <w:rFonts w:ascii="Times New Roman" w:eastAsia="Times New Roman" w:hAnsi="Times New Roman" w:cs="Times New Roman"/>
          <w:sz w:val="24"/>
          <w:szCs w:val="24"/>
          <w:lang w:val="en-US"/>
        </w:rPr>
      </w:pPr>
    </w:p>
    <w:p w14:paraId="680C3D29" w14:textId="18F5D101"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Abstract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maximum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250</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words,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synthesize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most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important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aspects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paper,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including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its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relevance,</w:t>
      </w:r>
      <w:r>
        <w:rPr>
          <w:rFonts w:ascii="Times New Roman" w:eastAsia="Times New Roman" w:hAnsi="Times New Roman" w:cs="Times New Roman"/>
          <w:sz w:val="24"/>
          <w:szCs w:val="24"/>
          <w:lang w:val="en-US"/>
        </w:rPr>
        <w:t xml:space="preserve"> </w:t>
      </w:r>
      <w:r w:rsidR="00124662">
        <w:rPr>
          <w:rFonts w:ascii="Times New Roman" w:eastAsia="Times New Roman" w:hAnsi="Times New Roman" w:cs="Times New Roman"/>
          <w:sz w:val="24"/>
          <w:szCs w:val="24"/>
          <w:lang w:val="en-US"/>
        </w:rPr>
        <w:t>the reasoning behind it</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experimental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observational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procedures;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also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include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main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conclusions.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This must contain the following sections:</w:t>
      </w:r>
    </w:p>
    <w:p w14:paraId="38934136"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lastRenderedPageBreak/>
        <w:t xml:space="preserve">Background: </w:t>
      </w:r>
    </w:p>
    <w:p w14:paraId="04397D00"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Questions and / or Hypotheses:</w:t>
      </w:r>
    </w:p>
    <w:p w14:paraId="2C7D2E4F"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Studied</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species</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data</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description</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/Mathematical</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b/>
          <w:sz w:val="24"/>
          <w:szCs w:val="24"/>
          <w:lang w:val="en-US"/>
        </w:rPr>
        <w:t>model:</w:t>
      </w:r>
      <w:r>
        <w:rPr>
          <w:rFonts w:ascii="Times New Roman" w:eastAsia="Times New Roman" w:hAnsi="Times New Roman" w:cs="Times New Roman"/>
          <w:b/>
          <w:sz w:val="24"/>
          <w:szCs w:val="24"/>
          <w:lang w:val="en-US"/>
        </w:rPr>
        <w:t xml:space="preserve"> </w:t>
      </w:r>
    </w:p>
    <w:p w14:paraId="59666736"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 xml:space="preserve">Study site and dates: </w:t>
      </w:r>
    </w:p>
    <w:p w14:paraId="48926CA4"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 xml:space="preserve">Methods: </w:t>
      </w:r>
    </w:p>
    <w:p w14:paraId="345EAA3E" w14:textId="77777777" w:rsidR="00F73BB8" w:rsidRPr="00EB4EDA" w:rsidRDefault="00EB4EDA">
      <w:pPr>
        <w:spacing w:after="0" w:line="480" w:lineRule="auto"/>
        <w:rPr>
          <w:rFonts w:ascii="Times New Roman" w:eastAsia="Times New Roman" w:hAnsi="Times New Roman" w:cs="Times New Roman"/>
          <w:sz w:val="24"/>
          <w:szCs w:val="24"/>
          <w:lang w:val="en-US"/>
        </w:rPr>
      </w:pPr>
      <w:bookmarkStart w:id="3" w:name="_gjdgxs" w:colFirst="0" w:colLast="0"/>
      <w:bookmarkEnd w:id="3"/>
      <w:r w:rsidRPr="00EB4EDA">
        <w:rPr>
          <w:rFonts w:ascii="Times New Roman" w:eastAsia="Times New Roman" w:hAnsi="Times New Roman" w:cs="Times New Roman"/>
          <w:b/>
          <w:sz w:val="24"/>
          <w:szCs w:val="24"/>
          <w:lang w:val="en-US"/>
        </w:rPr>
        <w:t>Results:</w:t>
      </w:r>
      <w:r w:rsidRPr="00EB4EDA">
        <w:rPr>
          <w:rFonts w:ascii="Times New Roman" w:eastAsia="Times New Roman" w:hAnsi="Times New Roman" w:cs="Times New Roman"/>
          <w:sz w:val="24"/>
          <w:szCs w:val="24"/>
          <w:lang w:val="en-US"/>
        </w:rPr>
        <w:t xml:space="preserve"> </w:t>
      </w:r>
    </w:p>
    <w:p w14:paraId="2EB5DE1F" w14:textId="77777777"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 xml:space="preserve">Conclusions: </w:t>
      </w:r>
    </w:p>
    <w:p w14:paraId="12171DB0" w14:textId="77777777" w:rsidR="00F73BB8" w:rsidRPr="00EB4EDA" w:rsidRDefault="00F73BB8">
      <w:pPr>
        <w:tabs>
          <w:tab w:val="left" w:pos="4111"/>
        </w:tabs>
        <w:spacing w:after="0" w:line="480" w:lineRule="auto"/>
        <w:rPr>
          <w:rFonts w:ascii="Times New Roman" w:eastAsia="Times New Roman" w:hAnsi="Times New Roman" w:cs="Times New Roman"/>
          <w:sz w:val="24"/>
          <w:szCs w:val="24"/>
          <w:lang w:val="en-US"/>
        </w:rPr>
      </w:pPr>
    </w:p>
    <w:p w14:paraId="1BDA94EC" w14:textId="295FCCFC" w:rsidR="00F73BB8" w:rsidRPr="00EB4EDA" w:rsidRDefault="00EB4EDA">
      <w:pPr>
        <w:tabs>
          <w:tab w:val="left" w:pos="4111"/>
        </w:tabs>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b/>
          <w:sz w:val="24"/>
          <w:szCs w:val="24"/>
          <w:lang w:val="en-US"/>
        </w:rPr>
        <w:t>Keywords:</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maximum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six</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key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words</w:t>
      </w:r>
      <w:r w:rsidR="00124662">
        <w:rPr>
          <w:rFonts w:ascii="Times New Roman" w:eastAsia="Times New Roman" w:hAnsi="Times New Roman" w:cs="Times New Roman"/>
          <w:sz w:val="24"/>
          <w:szCs w:val="24"/>
          <w:lang w:val="en-US"/>
        </w:rPr>
        <w:t xml:space="preserve"> in alphabetical order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should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provided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order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identify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main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topics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paper.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should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different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from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words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title.</w:t>
      </w:r>
      <w:r>
        <w:rPr>
          <w:rFonts w:ascii="Times New Roman" w:eastAsia="Times New Roman" w:hAnsi="Times New Roman" w:cs="Times New Roman"/>
          <w:sz w:val="24"/>
          <w:szCs w:val="24"/>
          <w:lang w:val="en-US"/>
        </w:rPr>
        <w:t xml:space="preserve"> </w:t>
      </w:r>
    </w:p>
    <w:p w14:paraId="2B8FED1D" w14:textId="77777777" w:rsidR="00F73BB8" w:rsidRPr="00EB4EDA" w:rsidRDefault="00F73BB8">
      <w:pPr>
        <w:tabs>
          <w:tab w:val="left" w:pos="4111"/>
        </w:tabs>
        <w:spacing w:after="0" w:line="480" w:lineRule="auto"/>
        <w:rPr>
          <w:rFonts w:ascii="Times New Roman" w:eastAsia="Times New Roman" w:hAnsi="Times New Roman" w:cs="Times New Roman"/>
          <w:sz w:val="24"/>
          <w:szCs w:val="24"/>
          <w:lang w:val="en-US"/>
        </w:rPr>
      </w:pPr>
    </w:p>
    <w:p w14:paraId="4533C565"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 xml:space="preserve">Resumen: </w:t>
      </w:r>
      <w:r w:rsidRPr="006D6EB2">
        <w:rPr>
          <w:rFonts w:ascii="Times New Roman" w:eastAsia="Times New Roman" w:hAnsi="Times New Roman" w:cs="Times New Roman"/>
          <w:sz w:val="24"/>
          <w:szCs w:val="24"/>
          <w:lang w:val="es-ES_tradnl"/>
        </w:rPr>
        <w:t>El resumen debe informar al lector sobre la pregunta que buscó responder su trabajo, los pasos que se siguieron para responder dicha pregunta y lo que se demostró o descubrió (en no más de 250 palabras). El resumen debe contar con el siguiente formato:</w:t>
      </w:r>
    </w:p>
    <w:p w14:paraId="6E288656"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 xml:space="preserve">Antecedentes: </w:t>
      </w:r>
    </w:p>
    <w:p w14:paraId="23B6787F"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Preguntas y / o Hipótesis:</w:t>
      </w:r>
    </w:p>
    <w:p w14:paraId="2A395F4E"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Especies de estudio / Descripción de datos / Modelo matemático:</w:t>
      </w:r>
    </w:p>
    <w:p w14:paraId="7609EB87"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Sitio y años de estudio:</w:t>
      </w:r>
    </w:p>
    <w:p w14:paraId="759DA315"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Métodos:</w:t>
      </w:r>
    </w:p>
    <w:p w14:paraId="3B866560"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Resultados:</w:t>
      </w:r>
    </w:p>
    <w:p w14:paraId="2DEBDA62" w14:textId="77777777" w:rsidR="00F73BB8" w:rsidRPr="006D6EB2" w:rsidRDefault="00EB4EDA">
      <w:pPr>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 xml:space="preserve">Conclusiones: </w:t>
      </w:r>
    </w:p>
    <w:p w14:paraId="4C25B885" w14:textId="77777777" w:rsidR="00F73BB8" w:rsidRPr="006D6EB2" w:rsidRDefault="00F73BB8">
      <w:pPr>
        <w:spacing w:after="0" w:line="480" w:lineRule="auto"/>
        <w:rPr>
          <w:rFonts w:ascii="Times New Roman" w:eastAsia="Times New Roman" w:hAnsi="Times New Roman" w:cs="Times New Roman"/>
          <w:sz w:val="24"/>
          <w:szCs w:val="24"/>
          <w:lang w:val="es-ES_tradnl"/>
        </w:rPr>
      </w:pPr>
    </w:p>
    <w:p w14:paraId="5E2494C4" w14:textId="7E6B217B" w:rsidR="00F73BB8" w:rsidRPr="006D6EB2" w:rsidRDefault="00EB4EDA">
      <w:pPr>
        <w:tabs>
          <w:tab w:val="left" w:pos="4111"/>
        </w:tabs>
        <w:spacing w:after="0" w:line="480" w:lineRule="auto"/>
        <w:rPr>
          <w:rFonts w:ascii="Times New Roman" w:eastAsia="Times New Roman" w:hAnsi="Times New Roman" w:cs="Times New Roman"/>
          <w:sz w:val="24"/>
          <w:szCs w:val="24"/>
          <w:lang w:val="es-ES_tradnl"/>
        </w:rPr>
      </w:pPr>
      <w:r w:rsidRPr="006D6EB2">
        <w:rPr>
          <w:rFonts w:ascii="Times New Roman" w:eastAsia="Times New Roman" w:hAnsi="Times New Roman" w:cs="Times New Roman"/>
          <w:b/>
          <w:sz w:val="24"/>
          <w:szCs w:val="24"/>
          <w:lang w:val="es-ES_tradnl"/>
        </w:rPr>
        <w:t xml:space="preserve">Palabras clave: </w:t>
      </w:r>
      <w:r w:rsidRPr="006D6EB2">
        <w:rPr>
          <w:rFonts w:ascii="Times New Roman" w:eastAsia="Times New Roman" w:hAnsi="Times New Roman" w:cs="Times New Roman"/>
          <w:sz w:val="24"/>
          <w:szCs w:val="24"/>
          <w:lang w:val="es-ES_tradnl"/>
        </w:rPr>
        <w:t>Sirven para identificar los temas principales del trabajo y serán 6 como máximo. Usar palabras diferentes a las del título</w:t>
      </w:r>
      <w:r w:rsidR="00124662">
        <w:rPr>
          <w:rFonts w:ascii="Times New Roman" w:eastAsia="Times New Roman" w:hAnsi="Times New Roman" w:cs="Times New Roman"/>
          <w:sz w:val="24"/>
          <w:szCs w:val="24"/>
          <w:lang w:val="es-ES_tradnl"/>
        </w:rPr>
        <w:t xml:space="preserve">, </w:t>
      </w:r>
      <w:r w:rsidR="00124662" w:rsidRPr="00670EBC">
        <w:rPr>
          <w:rFonts w:ascii="Times New Roman" w:eastAsia="Times New Roman" w:hAnsi="Times New Roman" w:cs="Times New Roman"/>
          <w:sz w:val="24"/>
          <w:szCs w:val="24"/>
        </w:rPr>
        <w:t>en orden alfabético</w:t>
      </w:r>
      <w:r w:rsidRPr="006D6EB2">
        <w:rPr>
          <w:rFonts w:ascii="Times New Roman" w:eastAsia="Times New Roman" w:hAnsi="Times New Roman" w:cs="Times New Roman"/>
          <w:sz w:val="24"/>
          <w:szCs w:val="24"/>
          <w:lang w:val="es-ES_tradnl"/>
        </w:rPr>
        <w:t>.</w:t>
      </w:r>
    </w:p>
    <w:p w14:paraId="35ABFD90" w14:textId="530B05AF" w:rsidR="00F73BB8" w:rsidRPr="00EB4EDA" w:rsidRDefault="00EB4EDA">
      <w:pPr>
        <w:tabs>
          <w:tab w:val="left" w:pos="4111"/>
        </w:tabs>
        <w:spacing w:after="0" w:line="480" w:lineRule="auto"/>
        <w:rPr>
          <w:rFonts w:ascii="Times New Roman" w:eastAsia="Times New Roman" w:hAnsi="Times New Roman" w:cs="Times New Roman"/>
          <w:color w:val="A6A6A6"/>
          <w:sz w:val="24"/>
          <w:szCs w:val="24"/>
          <w:lang w:val="en-US"/>
        </w:rPr>
      </w:pPr>
      <w:r w:rsidRPr="00EB4EDA">
        <w:rPr>
          <w:rFonts w:ascii="Times New Roman" w:eastAsia="Times New Roman" w:hAnsi="Times New Roman" w:cs="Times New Roman"/>
          <w:color w:val="A6A6A6"/>
          <w:sz w:val="24"/>
          <w:szCs w:val="24"/>
          <w:lang w:val="en-US"/>
        </w:rPr>
        <w:lastRenderedPageBreak/>
        <w:t>[Introduction</w:t>
      </w:r>
      <w:r>
        <w:rPr>
          <w:rFonts w:ascii="Times New Roman" w:eastAsia="Times New Roman" w:hAnsi="Times New Roman" w:cs="Times New Roman"/>
          <w:color w:val="A6A6A6"/>
          <w:sz w:val="24"/>
          <w:szCs w:val="24"/>
          <w:lang w:val="en-US"/>
        </w:rPr>
        <w:t xml:space="preserve"> </w:t>
      </w:r>
      <w:r w:rsidRPr="00EB4EDA">
        <w:rPr>
          <w:rFonts w:ascii="Times New Roman" w:eastAsia="Times New Roman" w:hAnsi="Times New Roman" w:cs="Times New Roman"/>
          <w:color w:val="A6A6A6"/>
          <w:sz w:val="24"/>
          <w:szCs w:val="24"/>
          <w:lang w:val="en-US"/>
        </w:rPr>
        <w:t>starts</w:t>
      </w:r>
      <w:r>
        <w:rPr>
          <w:rFonts w:ascii="Times New Roman" w:eastAsia="Times New Roman" w:hAnsi="Times New Roman" w:cs="Times New Roman"/>
          <w:color w:val="A6A6A6"/>
          <w:sz w:val="24"/>
          <w:szCs w:val="24"/>
          <w:lang w:val="en-US"/>
        </w:rPr>
        <w:t xml:space="preserve"> </w:t>
      </w:r>
      <w:r w:rsidRPr="00EB4EDA">
        <w:rPr>
          <w:rFonts w:ascii="Times New Roman" w:eastAsia="Times New Roman" w:hAnsi="Times New Roman" w:cs="Times New Roman"/>
          <w:color w:val="A6A6A6"/>
          <w:sz w:val="24"/>
          <w:szCs w:val="24"/>
          <w:lang w:val="en-US"/>
        </w:rPr>
        <w:t>without</w:t>
      </w:r>
      <w:r>
        <w:rPr>
          <w:rFonts w:ascii="Times New Roman" w:eastAsia="Times New Roman" w:hAnsi="Times New Roman" w:cs="Times New Roman"/>
          <w:color w:val="A6A6A6"/>
          <w:sz w:val="24"/>
          <w:szCs w:val="24"/>
          <w:lang w:val="en-US"/>
        </w:rPr>
        <w:t xml:space="preserve"> </w:t>
      </w:r>
      <w:r w:rsidRPr="00EB4EDA">
        <w:rPr>
          <w:rFonts w:ascii="Times New Roman" w:eastAsia="Times New Roman" w:hAnsi="Times New Roman" w:cs="Times New Roman"/>
          <w:color w:val="A6A6A6"/>
          <w:sz w:val="24"/>
          <w:szCs w:val="24"/>
          <w:lang w:val="en-US"/>
        </w:rPr>
        <w:t>a</w:t>
      </w:r>
      <w:r>
        <w:rPr>
          <w:rFonts w:ascii="Times New Roman" w:eastAsia="Times New Roman" w:hAnsi="Times New Roman" w:cs="Times New Roman"/>
          <w:color w:val="A6A6A6"/>
          <w:sz w:val="24"/>
          <w:szCs w:val="24"/>
          <w:lang w:val="en-US"/>
        </w:rPr>
        <w:t xml:space="preserve"> </w:t>
      </w:r>
      <w:r w:rsidRPr="00EB4EDA">
        <w:rPr>
          <w:rFonts w:ascii="Times New Roman" w:eastAsia="Times New Roman" w:hAnsi="Times New Roman" w:cs="Times New Roman"/>
          <w:color w:val="A6A6A6"/>
          <w:sz w:val="24"/>
          <w:szCs w:val="24"/>
          <w:lang w:val="en-US"/>
        </w:rPr>
        <w:t>heading]</w:t>
      </w:r>
      <w:r>
        <w:rPr>
          <w:rFonts w:ascii="Times New Roman" w:eastAsia="Times New Roman" w:hAnsi="Times New Roman" w:cs="Times New Roman"/>
          <w:color w:val="A6A6A6"/>
          <w:sz w:val="24"/>
          <w:szCs w:val="24"/>
          <w:lang w:val="en-US"/>
        </w:rPr>
        <w:t xml:space="preserve"> </w:t>
      </w:r>
    </w:p>
    <w:p w14:paraId="222B4745" w14:textId="77777777"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theoretical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conceptual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context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research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must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described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briefly,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together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importance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problem,</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its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pertinence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necessity,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rationale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research.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relevant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literature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presented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here,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hypotheses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objectives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stated.</w:t>
      </w:r>
    </w:p>
    <w:p w14:paraId="7159E041" w14:textId="400A241A" w:rsidR="00F73BB8" w:rsidRPr="00EB4EDA" w:rsidRDefault="00EB4EDA">
      <w:pPr>
        <w:spacing w:after="0" w:line="480" w:lineRule="auto"/>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rPr>
        <w:t xml:space="preserve">   </w:t>
      </w:r>
      <w:r w:rsidRPr="00B73CEE">
        <w:rPr>
          <w:rFonts w:ascii="Times New Roman" w:eastAsia="Times New Roman" w:hAnsi="Times New Roman" w:cs="Times New Roman"/>
          <w:b/>
          <w:color w:val="000000"/>
          <w:sz w:val="24"/>
          <w:szCs w:val="24"/>
          <w:highlight w:val="white"/>
          <w:lang w:val="en-US"/>
        </w:rPr>
        <w:t>Paragraphs must be indented three spaces</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except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those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directly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after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heading.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lines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must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finish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complete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words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hyphens);</w:t>
      </w:r>
      <w:r>
        <w:rPr>
          <w:rFonts w:ascii="Times New Roman" w:eastAsia="Times New Roman" w:hAnsi="Times New Roman" w:cs="Times New Roman"/>
          <w:color w:val="000000"/>
          <w:sz w:val="24"/>
          <w:szCs w:val="24"/>
          <w:highlight w:val="white"/>
          <w:lang w:val="en-US"/>
        </w:rPr>
        <w:t xml:space="preserve"> </w:t>
      </w:r>
      <w:r w:rsidRPr="00B73CEE">
        <w:rPr>
          <w:rFonts w:ascii="Times New Roman" w:eastAsia="Times New Roman" w:hAnsi="Times New Roman" w:cs="Times New Roman"/>
          <w:b/>
          <w:color w:val="000000"/>
          <w:sz w:val="24"/>
          <w:szCs w:val="24"/>
          <w:highlight w:val="white"/>
          <w:lang w:val="en-US"/>
        </w:rPr>
        <w:t>paragraphs must be left-justified</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pages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must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numbered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consecutively.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Continuous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w:t>
      </w:r>
      <w:r w:rsidRPr="00EB4EDA">
        <w:rPr>
          <w:rFonts w:ascii="Times New Roman" w:eastAsia="Times New Roman" w:hAnsi="Times New Roman" w:cs="Times New Roman"/>
          <w:sz w:val="24"/>
          <w:szCs w:val="24"/>
          <w:lang w:val="en-US"/>
        </w:rPr>
        <w:t>ine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numbers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should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also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throughout</w:t>
      </w:r>
      <w:r w:rsidR="00124662">
        <w:rPr>
          <w:rFonts w:ascii="Times New Roman" w:eastAsia="Times New Roman" w:hAnsi="Times New Roman" w:cs="Times New Roman"/>
          <w:sz w:val="24"/>
          <w:szCs w:val="24"/>
          <w:lang w:val="en-US"/>
        </w:rPr>
        <w:t xml:space="preserve"> the document</w:t>
      </w:r>
      <w:r w:rsidRPr="00EB4EDA">
        <w:rPr>
          <w:rFonts w:ascii="Times New Roman" w:eastAsia="Times New Roman" w:hAnsi="Times New Roman" w:cs="Times New Roman"/>
          <w:sz w:val="24"/>
          <w:szCs w:val="24"/>
          <w:lang w:val="en-US"/>
        </w:rPr>
        <w:t>.</w:t>
      </w:r>
    </w:p>
    <w:p w14:paraId="1FFD14AD" w14:textId="77777777" w:rsidR="00F73BB8" w:rsidRPr="00EB4EDA" w:rsidRDefault="00F73BB8">
      <w:pPr>
        <w:spacing w:after="0" w:line="480" w:lineRule="auto"/>
        <w:rPr>
          <w:rFonts w:ascii="Times New Roman" w:eastAsia="Times New Roman" w:hAnsi="Times New Roman" w:cs="Times New Roman"/>
          <w:color w:val="000000"/>
          <w:sz w:val="24"/>
          <w:szCs w:val="24"/>
          <w:highlight w:val="white"/>
          <w:lang w:val="en-US"/>
        </w:rPr>
      </w:pPr>
    </w:p>
    <w:p w14:paraId="4B0EFC73" w14:textId="3FF9039C"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i/>
          <w:color w:val="000000"/>
          <w:sz w:val="24"/>
          <w:szCs w:val="24"/>
          <w:highlight w:val="white"/>
          <w:lang w:val="en-US"/>
        </w:rPr>
        <w:t>Manuscript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organization</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Research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manuscripts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should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not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have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more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than</w:t>
      </w:r>
      <w:r>
        <w:rPr>
          <w:rFonts w:ascii="Times New Roman" w:eastAsia="Times New Roman" w:hAnsi="Times New Roman" w:cs="Times New Roman"/>
          <w:color w:val="000000"/>
          <w:sz w:val="24"/>
          <w:szCs w:val="24"/>
          <w:highlight w:val="white"/>
          <w:lang w:val="en-US"/>
        </w:rPr>
        <w:t xml:space="preserve"> </w:t>
      </w:r>
      <w:r w:rsidRPr="00B73CEE">
        <w:rPr>
          <w:rFonts w:ascii="Times New Roman" w:eastAsia="Times New Roman" w:hAnsi="Times New Roman" w:cs="Times New Roman"/>
          <w:b/>
          <w:color w:val="000000" w:themeColor="text1"/>
          <w:sz w:val="24"/>
          <w:szCs w:val="24"/>
          <w:highlight w:val="white"/>
          <w:lang w:val="en-US"/>
        </w:rPr>
        <w:t>8,000</w:t>
      </w:r>
      <w:r w:rsidRPr="00B73CEE">
        <w:rPr>
          <w:rFonts w:ascii="Times New Roman" w:eastAsia="Times New Roman" w:hAnsi="Times New Roman" w:cs="Times New Roman"/>
          <w:color w:val="000000" w:themeColor="text1"/>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words.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count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does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not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include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title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page,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abstract,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literature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tables,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figures,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appendices.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Manuscripts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that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exceed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limit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returned.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Review</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articles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published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through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special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invitation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from</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Reviews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Editor.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Reviews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should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not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exceed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10,000</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words,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book</w:t>
      </w:r>
      <w:r>
        <w:rPr>
          <w:rFonts w:ascii="Times New Roman" w:eastAsia="Times New Roman" w:hAnsi="Times New Roman" w:cs="Times New Roman"/>
          <w:color w:val="000000"/>
          <w:sz w:val="24"/>
          <w:szCs w:val="24"/>
          <w:highlight w:val="white"/>
          <w:lang w:val="en-US"/>
        </w:rPr>
        <w:t xml:space="preserve"> </w:t>
      </w:r>
      <w:r w:rsidR="006D6EB2" w:rsidRPr="006D6EB2">
        <w:rPr>
          <w:rFonts w:ascii="Times New Roman" w:eastAsia="Times New Roman" w:hAnsi="Times New Roman" w:cs="Times New Roman"/>
          <w:i/>
          <w:iCs/>
          <w:color w:val="000000"/>
          <w:sz w:val="24"/>
          <w:szCs w:val="24"/>
          <w:highlight w:val="white"/>
          <w:lang w:val="en-US"/>
        </w:rPr>
        <w:t>Botanical Sciences</w:t>
      </w:r>
      <w:r w:rsidR="006D6EB2" w:rsidRPr="00EB4EDA">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reviews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should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not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have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more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than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2,000</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words.</w:t>
      </w:r>
    </w:p>
    <w:p w14:paraId="18F7AC2F" w14:textId="77777777"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rPr>
        <w:t xml:space="preserve">   </w:t>
      </w:r>
      <w:r w:rsidRPr="006D6EB2">
        <w:rPr>
          <w:rFonts w:ascii="Times New Roman" w:eastAsia="Times New Roman" w:hAnsi="Times New Roman" w:cs="Times New Roman"/>
          <w:i/>
          <w:iCs/>
          <w:color w:val="000000"/>
          <w:sz w:val="24"/>
          <w:szCs w:val="24"/>
          <w:highlight w:val="white"/>
          <w:lang w:val="en-US"/>
        </w:rPr>
        <w:t>Botanical Sciences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open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publishing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special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issues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sections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dedicated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proofErr w:type="gramStart"/>
      <w:r w:rsidRPr="00EB4EDA">
        <w:rPr>
          <w:rFonts w:ascii="Times New Roman" w:eastAsia="Times New Roman" w:hAnsi="Times New Roman" w:cs="Times New Roman"/>
          <w:color w:val="000000"/>
          <w:sz w:val="24"/>
          <w:szCs w:val="24"/>
          <w:highlight w:val="white"/>
          <w:lang w:val="en-US"/>
        </w:rPr>
        <w:t>particular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topic</w:t>
      </w:r>
      <w:proofErr w:type="gramEnd"/>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through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previous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agreement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Editor-in-Chief.</w:t>
      </w:r>
    </w:p>
    <w:p w14:paraId="709549D5" w14:textId="77777777" w:rsidR="00F73BB8" w:rsidRPr="00EB4EDA" w:rsidRDefault="00F73BB8">
      <w:pPr>
        <w:tabs>
          <w:tab w:val="left" w:pos="4111"/>
        </w:tabs>
        <w:spacing w:after="0" w:line="480" w:lineRule="auto"/>
        <w:rPr>
          <w:rFonts w:ascii="Times New Roman" w:eastAsia="Times New Roman" w:hAnsi="Times New Roman" w:cs="Times New Roman"/>
          <w:color w:val="000000"/>
          <w:sz w:val="24"/>
          <w:szCs w:val="24"/>
          <w:highlight w:val="white"/>
          <w:lang w:val="en-US"/>
        </w:rPr>
      </w:pPr>
    </w:p>
    <w:p w14:paraId="2A3E6A84" w14:textId="0B017C7D"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i/>
          <w:color w:val="000000"/>
          <w:sz w:val="24"/>
          <w:szCs w:val="24"/>
          <w:highlight w:val="white"/>
          <w:lang w:val="en-US"/>
        </w:rPr>
        <w:t>Headings</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various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ranks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(orders),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which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indicated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their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position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First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order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heading.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heading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this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type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title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paper.</w:t>
      </w:r>
      <w:r w:rsidR="00124662">
        <w:rPr>
          <w:rFonts w:ascii="Times New Roman" w:eastAsia="Times New Roman" w:hAnsi="Times New Roman" w:cs="Times New Roman"/>
          <w:color w:val="000000"/>
          <w:sz w:val="24"/>
          <w:szCs w:val="24"/>
          <w:highlight w:val="white"/>
          <w:lang w:val="en-US"/>
        </w:rPr>
        <w:t xml:space="preserve"> </w:t>
      </w:r>
      <w:r w:rsidR="00124662" w:rsidRPr="00A278A5">
        <w:rPr>
          <w:rFonts w:ascii="Times New Roman" w:eastAsia="Times New Roman" w:hAnsi="Times New Roman" w:cs="Times New Roman"/>
          <w:color w:val="000000"/>
          <w:sz w:val="24"/>
          <w:szCs w:val="24"/>
          <w:lang w:val="en-US"/>
        </w:rPr>
        <w:t>Words in uppercase and lowercase, Times New Roman 12 bold, and centered</w:t>
      </w:r>
      <w:r w:rsidR="00124662">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Second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order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headings.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correspond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main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sections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Abstract</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proofErr w:type="spellStart"/>
      <w:r w:rsidRPr="00EB4EDA">
        <w:rPr>
          <w:rFonts w:ascii="Times New Roman" w:eastAsia="Times New Roman" w:hAnsi="Times New Roman" w:cs="Times New Roman"/>
          <w:b/>
          <w:color w:val="000000"/>
          <w:sz w:val="24"/>
          <w:szCs w:val="24"/>
          <w:highlight w:val="white"/>
          <w:lang w:val="en-US"/>
        </w:rPr>
        <w:t>Resumen</w:t>
      </w:r>
      <w:proofErr w:type="spellEnd"/>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Materials</w:t>
      </w:r>
      <w:r>
        <w:rPr>
          <w:rFonts w:ascii="Times New Roman" w:eastAsia="Times New Roman" w:hAnsi="Times New Roman" w:cs="Times New Roman"/>
          <w:b/>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and</w:t>
      </w:r>
      <w:r>
        <w:rPr>
          <w:rFonts w:ascii="Times New Roman" w:eastAsia="Times New Roman" w:hAnsi="Times New Roman" w:cs="Times New Roman"/>
          <w:b/>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methods</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Results</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Discussion</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Acknowledgments</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Literature</w:t>
      </w:r>
      <w:r>
        <w:rPr>
          <w:rFonts w:ascii="Times New Roman" w:eastAsia="Times New Roman" w:hAnsi="Times New Roman" w:cs="Times New Roman"/>
          <w:b/>
          <w:color w:val="000000"/>
          <w:sz w:val="24"/>
          <w:szCs w:val="24"/>
          <w:highlight w:val="white"/>
          <w:lang w:val="en-US"/>
        </w:rPr>
        <w:t xml:space="preserve"> </w:t>
      </w:r>
      <w:r w:rsidRPr="00EB4EDA">
        <w:rPr>
          <w:rFonts w:ascii="Times New Roman" w:eastAsia="Times New Roman" w:hAnsi="Times New Roman" w:cs="Times New Roman"/>
          <w:b/>
          <w:color w:val="000000"/>
          <w:sz w:val="24"/>
          <w:szCs w:val="24"/>
          <w:highlight w:val="white"/>
          <w:lang w:val="en-US"/>
        </w:rPr>
        <w:t>cited</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must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written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upper-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lowercase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letters,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bold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typeface.</w:t>
      </w:r>
      <w:r>
        <w:rPr>
          <w:rFonts w:ascii="Times New Roman" w:eastAsia="Times New Roman" w:hAnsi="Times New Roman" w:cs="Times New Roman"/>
          <w:color w:val="000000"/>
          <w:sz w:val="24"/>
          <w:szCs w:val="24"/>
          <w:highlight w:val="white"/>
          <w:lang w:val="en-US"/>
        </w:rPr>
        <w:t xml:space="preserve"> </w:t>
      </w:r>
    </w:p>
    <w:p w14:paraId="3789006D" w14:textId="77777777" w:rsidR="00F73BB8" w:rsidRPr="00EB4EDA" w:rsidRDefault="00F73BB8">
      <w:pPr>
        <w:tabs>
          <w:tab w:val="left" w:pos="4111"/>
        </w:tabs>
        <w:spacing w:after="0" w:line="480" w:lineRule="auto"/>
        <w:rPr>
          <w:rFonts w:ascii="Times New Roman" w:eastAsia="Times New Roman" w:hAnsi="Times New Roman" w:cs="Times New Roman"/>
          <w:color w:val="000000"/>
          <w:sz w:val="24"/>
          <w:szCs w:val="24"/>
          <w:highlight w:val="white"/>
          <w:lang w:val="en-US"/>
        </w:rPr>
      </w:pPr>
    </w:p>
    <w:p w14:paraId="49F350C1" w14:textId="77777777" w:rsidR="00124662"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i/>
          <w:color w:val="000000"/>
          <w:sz w:val="24"/>
          <w:szCs w:val="24"/>
          <w:highlight w:val="white"/>
          <w:lang w:val="en-US"/>
        </w:rPr>
        <w:lastRenderedPageBreak/>
        <w:t>Third</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order</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headings</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written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upper-and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lowercase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characters,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left-justified,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italics.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follows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line,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separated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period,</w:t>
      </w:r>
      <w:r>
        <w:rPr>
          <w:rFonts w:ascii="Times New Roman" w:eastAsia="Times New Roman" w:hAnsi="Times New Roman" w:cs="Times New Roman"/>
          <w:color w:val="000000"/>
          <w:sz w:val="24"/>
          <w:szCs w:val="24"/>
          <w:highlight w:val="white"/>
          <w:lang w:val="en-US"/>
        </w:rPr>
        <w:t xml:space="preserve"> </w:t>
      </w:r>
      <w:r w:rsidR="00124662" w:rsidRPr="000616CB">
        <w:rPr>
          <w:rFonts w:ascii="Times New Roman" w:eastAsia="Times New Roman" w:hAnsi="Times New Roman" w:cs="Times New Roman"/>
          <w:color w:val="000000"/>
          <w:sz w:val="24"/>
          <w:szCs w:val="24"/>
          <w:highlight w:val="white"/>
          <w:lang w:val="en-US"/>
        </w:rPr>
        <w:t xml:space="preserve">just as </w:t>
      </w:r>
      <w:r w:rsidR="00124662">
        <w:rPr>
          <w:rFonts w:ascii="Times New Roman" w:eastAsia="Times New Roman" w:hAnsi="Times New Roman" w:cs="Times New Roman"/>
          <w:color w:val="000000"/>
          <w:sz w:val="24"/>
          <w:szCs w:val="24"/>
          <w:highlight w:val="white"/>
          <w:lang w:val="en-US"/>
        </w:rPr>
        <w:t xml:space="preserve">at the beginning of </w:t>
      </w:r>
      <w:r w:rsidR="00124662" w:rsidRPr="000616CB">
        <w:rPr>
          <w:rFonts w:ascii="Times New Roman" w:eastAsia="Times New Roman" w:hAnsi="Times New Roman" w:cs="Times New Roman"/>
          <w:color w:val="000000"/>
          <w:sz w:val="24"/>
          <w:szCs w:val="24"/>
          <w:highlight w:val="white"/>
          <w:lang w:val="en-US"/>
        </w:rPr>
        <w:t>this paragraph.</w:t>
      </w:r>
    </w:p>
    <w:p w14:paraId="1DE23176" w14:textId="166DE71D"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color w:val="000000"/>
          <w:sz w:val="24"/>
          <w:szCs w:val="24"/>
          <w:highlight w:val="white"/>
          <w:lang w:val="en-US"/>
        </w:rPr>
        <w:br/>
      </w:r>
      <w:r w:rsidRPr="00642E25">
        <w:rPr>
          <w:rFonts w:ascii="Times New Roman" w:eastAsia="Times New Roman" w:hAnsi="Times New Roman" w:cs="Times New Roman"/>
          <w:iCs/>
          <w:color w:val="000000"/>
          <w:sz w:val="24"/>
          <w:szCs w:val="24"/>
          <w:highlight w:val="white"/>
          <w:lang w:val="en-US"/>
        </w:rPr>
        <w:t xml:space="preserve">Fourth order </w:t>
      </w:r>
      <w:proofErr w:type="gramStart"/>
      <w:r w:rsidRPr="00642E25">
        <w:rPr>
          <w:rFonts w:ascii="Times New Roman" w:eastAsia="Times New Roman" w:hAnsi="Times New Roman" w:cs="Times New Roman"/>
          <w:iCs/>
          <w:color w:val="000000"/>
          <w:sz w:val="24"/>
          <w:szCs w:val="24"/>
          <w:highlight w:val="white"/>
          <w:lang w:val="en-US"/>
        </w:rPr>
        <w:t>headings</w:t>
      </w:r>
      <w:r w:rsidRPr="00EB4EDA">
        <w:rPr>
          <w:rFonts w:ascii="Times New Roman" w:eastAsia="Times New Roman" w:hAnsi="Times New Roman" w:cs="Times New Roman"/>
          <w:color w:val="000000"/>
          <w:sz w:val="24"/>
          <w:szCs w:val="24"/>
          <w:highlight w:val="white"/>
          <w:lang w:val="en-US"/>
        </w:rPr>
        <w:t>.-</w:t>
      </w:r>
      <w:proofErr w:type="gramEnd"/>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written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upper-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lowercase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letters,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left-justified,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italics.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follows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line,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separated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period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hyphen.</w:t>
      </w:r>
    </w:p>
    <w:p w14:paraId="099049DF" w14:textId="77777777" w:rsidR="00F73BB8" w:rsidRPr="00EB4EDA" w:rsidRDefault="00F73BB8">
      <w:pPr>
        <w:tabs>
          <w:tab w:val="left" w:pos="4111"/>
        </w:tabs>
        <w:spacing w:after="0" w:line="480" w:lineRule="auto"/>
        <w:rPr>
          <w:rFonts w:ascii="Times New Roman" w:eastAsia="Times New Roman" w:hAnsi="Times New Roman" w:cs="Times New Roman"/>
          <w:color w:val="000000"/>
          <w:sz w:val="24"/>
          <w:szCs w:val="24"/>
          <w:highlight w:val="white"/>
          <w:lang w:val="en-US"/>
        </w:rPr>
      </w:pPr>
    </w:p>
    <w:p w14:paraId="7F6EA6DB" w14:textId="6D7C1178"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color w:val="000000"/>
          <w:sz w:val="24"/>
          <w:szCs w:val="24"/>
          <w:highlight w:val="white"/>
          <w:lang w:val="en-US"/>
        </w:rPr>
        <w:t>Lower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rank</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headings.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When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proofErr w:type="gramStart"/>
      <w:r w:rsidRPr="00EB4EDA">
        <w:rPr>
          <w:rFonts w:ascii="Times New Roman" w:eastAsia="Times New Roman" w:hAnsi="Times New Roman" w:cs="Times New Roman"/>
          <w:color w:val="000000"/>
          <w:sz w:val="24"/>
          <w:szCs w:val="24"/>
          <w:highlight w:val="white"/>
          <w:lang w:val="en-US"/>
        </w:rPr>
        <w:t>really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necessary</w:t>
      </w:r>
      <w:proofErr w:type="gramEnd"/>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letters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numbers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may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used.</w:t>
      </w:r>
      <w:r>
        <w:rPr>
          <w:rFonts w:ascii="Times New Roman" w:eastAsia="Times New Roman" w:hAnsi="Times New Roman" w:cs="Times New Roman"/>
          <w:color w:val="000000"/>
          <w:sz w:val="24"/>
          <w:szCs w:val="24"/>
          <w:highlight w:val="white"/>
          <w:lang w:val="en-US"/>
        </w:rPr>
        <w:t xml:space="preserve"> </w:t>
      </w:r>
      <w:r w:rsidR="00124662">
        <w:rPr>
          <w:rFonts w:ascii="Times New Roman" w:eastAsia="Times New Roman" w:hAnsi="Times New Roman" w:cs="Times New Roman"/>
          <w:color w:val="000000"/>
          <w:sz w:val="24"/>
          <w:szCs w:val="24"/>
          <w:highlight w:val="white"/>
          <w:lang w:val="en-US"/>
        </w:rPr>
        <w:t>For</w:t>
      </w:r>
      <w:r w:rsidR="00124662" w:rsidRPr="000616CB">
        <w:rPr>
          <w:rFonts w:ascii="Times New Roman" w:eastAsia="Times New Roman" w:hAnsi="Times New Roman" w:cs="Times New Roman"/>
          <w:color w:val="000000"/>
          <w:sz w:val="24"/>
          <w:szCs w:val="24"/>
          <w:highlight w:val="white"/>
          <w:lang w:val="en-US"/>
        </w:rPr>
        <w:t xml:space="preserve"> </w:t>
      </w:r>
      <w:r w:rsidR="00124662">
        <w:rPr>
          <w:rFonts w:ascii="Times New Roman" w:eastAsia="Times New Roman" w:hAnsi="Times New Roman" w:cs="Times New Roman"/>
          <w:color w:val="000000"/>
          <w:sz w:val="24"/>
          <w:szCs w:val="24"/>
          <w:highlight w:val="white"/>
          <w:lang w:val="en-US"/>
        </w:rPr>
        <w:t>these</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write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them</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uppercase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lowercase,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justified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left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without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italics.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remains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line,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separated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period.</w:t>
      </w:r>
    </w:p>
    <w:p w14:paraId="53041E43" w14:textId="77777777" w:rsidR="00F73BB8" w:rsidRPr="00EB4EDA" w:rsidRDefault="00F73BB8">
      <w:pPr>
        <w:tabs>
          <w:tab w:val="left" w:pos="4111"/>
        </w:tabs>
        <w:spacing w:after="0" w:line="480" w:lineRule="auto"/>
        <w:rPr>
          <w:rFonts w:ascii="Times New Roman" w:eastAsia="Times New Roman" w:hAnsi="Times New Roman" w:cs="Times New Roman"/>
          <w:color w:val="000000"/>
          <w:sz w:val="24"/>
          <w:szCs w:val="24"/>
          <w:highlight w:val="white"/>
          <w:lang w:val="en-US"/>
        </w:rPr>
      </w:pPr>
    </w:p>
    <w:p w14:paraId="6009D02C" w14:textId="6AD1AD08" w:rsidR="00F73BB8" w:rsidRPr="00EB4EDA" w:rsidRDefault="00EB4EDA">
      <w:pPr>
        <w:tabs>
          <w:tab w:val="left" w:pos="4111"/>
        </w:tabs>
        <w:spacing w:after="0" w:line="480" w:lineRule="auto"/>
        <w:rPr>
          <w:rFonts w:ascii="Times New Roman" w:eastAsia="Times New Roman" w:hAnsi="Times New Roman" w:cs="Times New Roman"/>
          <w:color w:val="000000"/>
          <w:sz w:val="24"/>
          <w:szCs w:val="24"/>
          <w:highlight w:val="white"/>
          <w:lang w:val="en-US"/>
        </w:rPr>
      </w:pPr>
      <w:r w:rsidRPr="00EB4EDA">
        <w:rPr>
          <w:rFonts w:ascii="Times New Roman" w:eastAsia="Times New Roman" w:hAnsi="Times New Roman" w:cs="Times New Roman"/>
          <w:i/>
          <w:color w:val="000000"/>
          <w:sz w:val="24"/>
          <w:szCs w:val="24"/>
          <w:highlight w:val="white"/>
          <w:lang w:val="en-US"/>
        </w:rPr>
        <w:t>References</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cited</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in</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text</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references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must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listed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Literature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section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below).</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Citations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should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take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following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format: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Single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t>
      </w:r>
      <w:r w:rsidRPr="00EB4EDA">
        <w:rPr>
          <w:rFonts w:ascii="Times New Roman" w:eastAsia="Times New Roman" w:hAnsi="Times New Roman" w:cs="Times New Roman"/>
          <w:i/>
          <w:color w:val="000000"/>
          <w:sz w:val="24"/>
          <w:szCs w:val="24"/>
          <w:highlight w:val="white"/>
          <w:lang w:val="en-US"/>
        </w:rPr>
        <w:t>e.g.</w:t>
      </w:r>
      <w:r>
        <w:rPr>
          <w:rFonts w:ascii="Times New Roman" w:eastAsia="Times New Roman" w:hAnsi="Times New Roman" w:cs="Times New Roman"/>
          <w:i/>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Wright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2010),</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two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t>
      </w:r>
      <w:r w:rsidRPr="00EB4EDA">
        <w:rPr>
          <w:rFonts w:ascii="Times New Roman" w:eastAsia="Times New Roman" w:hAnsi="Times New Roman" w:cs="Times New Roman"/>
          <w:i/>
          <w:color w:val="000000"/>
          <w:sz w:val="24"/>
          <w:szCs w:val="24"/>
          <w:highlight w:val="white"/>
          <w:lang w:val="en-US"/>
        </w:rPr>
        <w:t>e.g.</w:t>
      </w:r>
      <w:r>
        <w:rPr>
          <w:rFonts w:ascii="Times New Roman" w:eastAsia="Times New Roman" w:hAnsi="Times New Roman" w:cs="Times New Roman"/>
          <w:i/>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Clark</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&amp;</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Clark</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1996),</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three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more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(write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full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first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followed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italicized,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e.g.</w:t>
      </w:r>
      <w:r>
        <w:rPr>
          <w:rFonts w:ascii="Times New Roman" w:eastAsia="Times New Roman" w:hAnsi="Times New Roman" w:cs="Times New Roman"/>
          <w:i/>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Nepstad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1999).</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cases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followed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year.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Multiple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references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statement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should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separated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comma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ordered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chronologically.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When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different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references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appear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identical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when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this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manner,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use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lowercase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letters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after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date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both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citation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bibliography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(Gilbert</w:t>
      </w:r>
      <w:r>
        <w:rPr>
          <w:rFonts w:ascii="Times New Roman" w:eastAsia="Times New Roman" w:hAnsi="Times New Roman" w:cs="Times New Roman"/>
          <w:color w:val="000000"/>
          <w:sz w:val="24"/>
          <w:szCs w:val="24"/>
          <w:highlight w:val="white"/>
          <w:lang w:val="en-US"/>
        </w:rPr>
        <w:t xml:space="preserve"> </w:t>
      </w:r>
      <w:r w:rsidRPr="001E6E30">
        <w:rPr>
          <w:rFonts w:ascii="Times New Roman" w:eastAsia="Times New Roman" w:hAnsi="Times New Roman" w:cs="Times New Roman"/>
          <w:i/>
          <w:color w:val="000000"/>
          <w:sz w:val="24"/>
          <w:szCs w:val="24"/>
          <w:lang w:val="en-US"/>
        </w:rPr>
        <w:t>et al</w:t>
      </w:r>
      <w:r w:rsidRPr="001E6E30">
        <w:rPr>
          <w:rFonts w:ascii="Times New Roman" w:eastAsia="Times New Roman" w:hAnsi="Times New Roman" w:cs="Times New Roman"/>
          <w:color w:val="000000"/>
          <w:sz w:val="24"/>
          <w:szCs w:val="24"/>
          <w:lang w:val="en-US"/>
        </w:rPr>
        <w:t>. 201</w:t>
      </w:r>
      <w:r w:rsidRPr="008262BE">
        <w:rPr>
          <w:rFonts w:ascii="Times New Roman" w:eastAsia="Times New Roman" w:hAnsi="Times New Roman" w:cs="Times New Roman"/>
          <w:color w:val="000000"/>
          <w:sz w:val="24"/>
          <w:szCs w:val="24"/>
          <w:lang w:val="en-US"/>
        </w:rPr>
        <w:t>2a</w:t>
      </w:r>
      <w:r w:rsidRPr="001E6E30">
        <w:rPr>
          <w:rFonts w:ascii="Times New Roman" w:eastAsia="Times New Roman" w:hAnsi="Times New Roman" w:cs="Times New Roman"/>
          <w:color w:val="000000"/>
          <w:sz w:val="24"/>
          <w:szCs w:val="24"/>
          <w:lang w:val="en-US"/>
        </w:rPr>
        <w:t xml:space="preserve">, b). When </w:t>
      </w:r>
      <w:r w:rsidRPr="00EB4EDA">
        <w:rPr>
          <w:rFonts w:ascii="Times New Roman" w:eastAsia="Times New Roman" w:hAnsi="Times New Roman" w:cs="Times New Roman"/>
          <w:color w:val="000000"/>
          <w:sz w:val="24"/>
          <w:szCs w:val="24"/>
          <w:highlight w:val="white"/>
          <w:lang w:val="en-US"/>
        </w:rPr>
        <w:t>two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have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last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add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their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initials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(J.J.</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Burdon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2005).</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Order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lists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references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chronological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order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(oldest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first),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alphabetically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when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same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date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t>
      </w:r>
      <w:proofErr w:type="spellStart"/>
      <w:r w:rsidRPr="00EB4EDA">
        <w:rPr>
          <w:rFonts w:ascii="Times New Roman" w:eastAsia="Times New Roman" w:hAnsi="Times New Roman" w:cs="Times New Roman"/>
          <w:color w:val="000000"/>
          <w:sz w:val="24"/>
          <w:szCs w:val="24"/>
          <w:highlight w:val="white"/>
          <w:lang w:val="en-US"/>
        </w:rPr>
        <w:t>Chilvers</w:t>
      </w:r>
      <w:proofErr w:type="spellEnd"/>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2003,</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Ash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2011,</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Burdon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2011,</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Smith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et</w:t>
      </w:r>
      <w:r>
        <w:rPr>
          <w:rFonts w:ascii="Times New Roman" w:eastAsia="Times New Roman" w:hAnsi="Times New Roman" w:cs="Times New Roman"/>
          <w:i/>
          <w:color w:val="000000"/>
          <w:sz w:val="24"/>
          <w:szCs w:val="24"/>
          <w:highlight w:val="white"/>
          <w:lang w:val="en-US"/>
        </w:rPr>
        <w:t xml:space="preserve"> </w:t>
      </w:r>
      <w:r w:rsidRPr="00EB4EDA">
        <w:rPr>
          <w:rFonts w:ascii="Times New Roman" w:eastAsia="Times New Roman" w:hAnsi="Times New Roman" w:cs="Times New Roman"/>
          <w:i/>
          <w:color w:val="000000"/>
          <w:sz w:val="24"/>
          <w:szCs w:val="24"/>
          <w:highlight w:val="white"/>
          <w:lang w:val="en-US"/>
        </w:rPr>
        <w:t>al</w:t>
      </w:r>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2011).</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References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personal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communications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should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avoided,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but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if</w:t>
      </w:r>
      <w:r>
        <w:rPr>
          <w:rFonts w:ascii="Times New Roman" w:eastAsia="Times New Roman" w:hAnsi="Times New Roman" w:cs="Times New Roman"/>
          <w:color w:val="000000"/>
          <w:sz w:val="24"/>
          <w:szCs w:val="24"/>
          <w:highlight w:val="white"/>
          <w:lang w:val="en-US"/>
        </w:rPr>
        <w:t xml:space="preserve"> </w:t>
      </w:r>
      <w:proofErr w:type="gramStart"/>
      <w:r w:rsidRPr="00EB4EDA">
        <w:rPr>
          <w:rFonts w:ascii="Times New Roman" w:eastAsia="Times New Roman" w:hAnsi="Times New Roman" w:cs="Times New Roman"/>
          <w:color w:val="000000"/>
          <w:sz w:val="24"/>
          <w:szCs w:val="24"/>
          <w:highlight w:val="white"/>
          <w:lang w:val="en-US"/>
        </w:rPr>
        <w:t>absolutely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necessary</w:t>
      </w:r>
      <w:proofErr w:type="gramEnd"/>
      <w:r w:rsidRPr="00EB4EDA">
        <w:rPr>
          <w:rFonts w:ascii="Times New Roman" w:eastAsia="Times New Roman" w:hAnsi="Times New Roman" w:cs="Times New Roman"/>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text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like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publication,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including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initial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t>
      </w:r>
      <w:r w:rsidRPr="00EB4EDA">
        <w:rPr>
          <w:rFonts w:ascii="Times New Roman" w:eastAsia="Times New Roman" w:hAnsi="Times New Roman" w:cs="Times New Roman"/>
          <w:i/>
          <w:color w:val="000000"/>
          <w:sz w:val="24"/>
          <w:szCs w:val="24"/>
          <w:highlight w:val="white"/>
          <w:lang w:val="en-US"/>
        </w:rPr>
        <w:t>e.g.</w:t>
      </w:r>
      <w:r>
        <w:rPr>
          <w:rFonts w:ascii="Times New Roman" w:eastAsia="Times New Roman" w:hAnsi="Times New Roman" w:cs="Times New Roman"/>
          <w:i/>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w:t>
      </w:r>
      <w:r>
        <w:rPr>
          <w:rFonts w:ascii="Times New Roman" w:eastAsia="Times New Roman" w:hAnsi="Times New Roman" w:cs="Times New Roman"/>
          <w:color w:val="000000"/>
          <w:sz w:val="24"/>
          <w:szCs w:val="24"/>
          <w:highlight w:val="white"/>
          <w:lang w:val="en-US"/>
        </w:rPr>
        <w:t xml:space="preserve"> </w:t>
      </w:r>
      <w:proofErr w:type="spellStart"/>
      <w:r w:rsidRPr="00EB4EDA">
        <w:rPr>
          <w:rFonts w:ascii="Times New Roman" w:eastAsia="Times New Roman" w:hAnsi="Times New Roman" w:cs="Times New Roman"/>
          <w:color w:val="000000"/>
          <w:sz w:val="24"/>
          <w:szCs w:val="24"/>
          <w:highlight w:val="white"/>
          <w:lang w:val="en-US"/>
        </w:rPr>
        <w:t>Dávila</w:t>
      </w:r>
      <w:proofErr w:type="spellEnd"/>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comm.).</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Quotes.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These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quotation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marks;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if</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longer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than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line,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lastRenderedPageBreak/>
        <w:t>they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will</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written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indentations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both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sides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author(s),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year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page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number(s).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Indirect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quotations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t>
      </w:r>
      <w:r w:rsidRPr="00EB4EDA">
        <w:rPr>
          <w:rFonts w:ascii="Times New Roman" w:eastAsia="Times New Roman" w:hAnsi="Times New Roman" w:cs="Times New Roman"/>
          <w:i/>
          <w:color w:val="000000"/>
          <w:sz w:val="24"/>
          <w:szCs w:val="24"/>
          <w:highlight w:val="white"/>
          <w:lang w:val="en-US"/>
        </w:rPr>
        <w:t>i.e.</w:t>
      </w:r>
      <w:r>
        <w:rPr>
          <w:rFonts w:ascii="Times New Roman" w:eastAsia="Times New Roman" w:hAnsi="Times New Roman" w:cs="Times New Roman"/>
          <w:i/>
          <w:color w:val="000000"/>
          <w:sz w:val="24"/>
          <w:szCs w:val="24"/>
          <w:highlight w:val="white"/>
          <w:lang w:val="en-US"/>
        </w:rPr>
        <w: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works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cited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by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another</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work)</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only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justified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when</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dealing</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with</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very</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old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publications</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that</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are</w:t>
      </w:r>
      <w:r>
        <w:rPr>
          <w:rFonts w:ascii="Times New Roman" w:eastAsia="Times New Roman" w:hAnsi="Times New Roman" w:cs="Times New Roman"/>
          <w:color w:val="000000"/>
          <w:sz w:val="24"/>
          <w:szCs w:val="24"/>
          <w:highlight w:val="white"/>
          <w:lang w:val="en-US"/>
        </w:rPr>
        <w:t xml:space="preserve"> </w:t>
      </w:r>
      <w:r w:rsidR="00124662">
        <w:rPr>
          <w:rFonts w:ascii="Times New Roman" w:eastAsia="Times New Roman" w:hAnsi="Times New Roman" w:cs="Times New Roman"/>
          <w:color w:val="000000"/>
          <w:sz w:val="24"/>
          <w:szCs w:val="24"/>
          <w:highlight w:val="white"/>
          <w:lang w:val="en-US"/>
        </w:rPr>
        <w:t xml:space="preserve">too </w:t>
      </w:r>
      <w:r w:rsidRPr="00EB4EDA">
        <w:rPr>
          <w:rFonts w:ascii="Times New Roman" w:eastAsia="Times New Roman" w:hAnsi="Times New Roman" w:cs="Times New Roman"/>
          <w:color w:val="000000"/>
          <w:sz w:val="24"/>
          <w:szCs w:val="24"/>
          <w:highlight w:val="white"/>
          <w:lang w:val="en-US"/>
        </w:rPr>
        <w:t>hard</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to</w:t>
      </w:r>
      <w:r>
        <w:rPr>
          <w:rFonts w:ascii="Times New Roman" w:eastAsia="Times New Roman" w:hAnsi="Times New Roman" w:cs="Times New Roman"/>
          <w:color w:val="000000"/>
          <w:sz w:val="24"/>
          <w:szCs w:val="24"/>
          <w:highlight w:val="white"/>
          <w:lang w:val="en-US"/>
        </w:rPr>
        <w:t xml:space="preserve"> </w:t>
      </w:r>
      <w:r w:rsidRPr="00EB4EDA">
        <w:rPr>
          <w:rFonts w:ascii="Times New Roman" w:eastAsia="Times New Roman" w:hAnsi="Times New Roman" w:cs="Times New Roman"/>
          <w:color w:val="000000"/>
          <w:sz w:val="24"/>
          <w:szCs w:val="24"/>
          <w:highlight w:val="white"/>
          <w:lang w:val="en-US"/>
        </w:rPr>
        <w:t>obtain.</w:t>
      </w:r>
      <w:r>
        <w:rPr>
          <w:rFonts w:ascii="Times New Roman" w:eastAsia="Times New Roman" w:hAnsi="Times New Roman" w:cs="Times New Roman"/>
          <w:color w:val="000000"/>
          <w:sz w:val="24"/>
          <w:szCs w:val="24"/>
          <w:highlight w:val="white"/>
          <w:lang w:val="en-US"/>
        </w:rPr>
        <w:t xml:space="preserve"> </w:t>
      </w:r>
    </w:p>
    <w:p w14:paraId="73840E09" w14:textId="77777777" w:rsidR="00F73BB8" w:rsidRPr="00EB4EDA" w:rsidRDefault="00F73BB8">
      <w:pPr>
        <w:tabs>
          <w:tab w:val="left" w:pos="4111"/>
        </w:tabs>
        <w:spacing w:after="0" w:line="480" w:lineRule="auto"/>
        <w:rPr>
          <w:rFonts w:ascii="Times New Roman" w:eastAsia="Times New Roman" w:hAnsi="Times New Roman" w:cs="Times New Roman"/>
          <w:color w:val="000000"/>
          <w:sz w:val="24"/>
          <w:szCs w:val="24"/>
          <w:highlight w:val="white"/>
          <w:lang w:val="en-US"/>
        </w:rPr>
      </w:pPr>
    </w:p>
    <w:p w14:paraId="2C1B583F" w14:textId="0B864EBD" w:rsidR="00F73BB8"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i/>
          <w:sz w:val="24"/>
          <w:szCs w:val="24"/>
          <w:lang w:val="en-US"/>
        </w:rPr>
        <w:t>Abbreviations</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following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commonly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understood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abbreviations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without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spelling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out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first: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DNA,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ITS,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CTAB,</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PCR,</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cpDNA</w:t>
      </w:r>
      <w:proofErr w:type="spell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nrDNA</w:t>
      </w:r>
      <w:proofErr w:type="spell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USA,</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fl</w:t>
      </w:r>
      <w:proofErr w:type="spell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hr</w:t>
      </w:r>
      <w:proofErr w:type="spell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yr</w:t>
      </w:r>
      <w:proofErr w:type="spell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mm,</w:t>
      </w:r>
      <w:r>
        <w:rPr>
          <w:rFonts w:ascii="Times New Roman" w:eastAsia="Times New Roman" w:hAnsi="Times New Roman" w:cs="Times New Roman"/>
          <w:sz w:val="24"/>
          <w:szCs w:val="24"/>
          <w:lang w:val="en-US"/>
        </w:rPr>
        <w:t xml:space="preserve"> </w:t>
      </w:r>
      <w:r w:rsidRPr="00BD5F15">
        <w:rPr>
          <w:rFonts w:ascii="Times New Roman" w:eastAsia="Times New Roman" w:hAnsi="Times New Roman" w:cs="Times New Roman"/>
          <w:sz w:val="24"/>
          <w:szCs w:val="24"/>
          <w:lang w:val="en-US"/>
        </w:rPr>
        <w:t>µm</w:t>
      </w:r>
      <w:r w:rsidR="00477AB8" w:rsidRPr="00BD5F15">
        <w:rPr>
          <w:rFonts w:ascii="Times New Roman" w:eastAsia="Times New Roman" w:hAnsi="Times New Roman" w:cs="Times New Roman"/>
          <w:sz w:val="24"/>
          <w:szCs w:val="24"/>
          <w:lang w:val="en-US"/>
        </w:rPr>
        <w:t>, m</w:t>
      </w:r>
      <w:r w:rsidR="00BD5F15" w:rsidRPr="00BD5F15">
        <w:rPr>
          <w:rFonts w:ascii="Times New Roman" w:eastAsia="Times New Roman" w:hAnsi="Times New Roman" w:cs="Times New Roman"/>
          <w:sz w:val="24"/>
          <w:szCs w:val="24"/>
          <w:lang w:val="en-US"/>
        </w:rPr>
        <w:t xml:space="preserve"> </w:t>
      </w:r>
      <w:proofErr w:type="spellStart"/>
      <w:r w:rsidR="00477AB8" w:rsidRPr="00BD5F15">
        <w:rPr>
          <w:rFonts w:ascii="Times New Roman" w:eastAsia="Times New Roman" w:hAnsi="Times New Roman" w:cs="Times New Roman"/>
          <w:sz w:val="24"/>
          <w:szCs w:val="24"/>
          <w:lang w:val="en-US"/>
        </w:rPr>
        <w:t>asl</w:t>
      </w:r>
      <w:proofErr w:type="spellEnd"/>
      <w:r w:rsidRPr="00BD5F15">
        <w:rPr>
          <w:rFonts w:ascii="Times New Roman" w:eastAsia="Times New Roman" w:hAnsi="Times New Roman" w:cs="Times New Roman"/>
          <w:sz w:val="24"/>
          <w:szCs w:val="24"/>
          <w:lang w:val="en-US"/>
        </w:rPr>
        <w:t>. Use Index</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Herbariorum</w:t>
      </w:r>
      <w:proofErr w:type="spellEnd"/>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acronyms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all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cited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herbaria</w:t>
      </w:r>
      <w:r w:rsidR="000B25B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http://sweetgum.nybg.org/science/ih/.</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Include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standardized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abbreviation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author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name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first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time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name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text;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abbreviate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thereafter,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but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not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capitals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all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words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unless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proper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nouns.</w:t>
      </w:r>
      <w:r>
        <w:rPr>
          <w:rFonts w:ascii="Times New Roman" w:eastAsia="Times New Roman" w:hAnsi="Times New Roman" w:cs="Times New Roman"/>
          <w:sz w:val="24"/>
          <w:szCs w:val="24"/>
          <w:lang w:val="en-US"/>
        </w:rPr>
        <w:t xml:space="preserve"> </w:t>
      </w:r>
    </w:p>
    <w:p w14:paraId="72079C35" w14:textId="77777777" w:rsidR="001E6E30" w:rsidRPr="00EB4EDA" w:rsidRDefault="001E6E30">
      <w:pPr>
        <w:spacing w:after="0" w:line="480" w:lineRule="auto"/>
        <w:rPr>
          <w:rFonts w:ascii="Times New Roman" w:eastAsia="Times New Roman" w:hAnsi="Times New Roman" w:cs="Times New Roman"/>
          <w:sz w:val="24"/>
          <w:szCs w:val="24"/>
          <w:lang w:val="en-US"/>
        </w:rPr>
      </w:pPr>
    </w:p>
    <w:p w14:paraId="30152ECC" w14:textId="442E1B4B" w:rsidR="00F73BB8" w:rsidRPr="00EB4EDA" w:rsidRDefault="00EB4EDA">
      <w:pPr>
        <w:spacing w:after="0" w:line="480" w:lineRule="auto"/>
        <w:rPr>
          <w:rFonts w:ascii="Times New Roman" w:eastAsia="Times New Roman" w:hAnsi="Times New Roman" w:cs="Times New Roman"/>
          <w:sz w:val="24"/>
          <w:szCs w:val="24"/>
          <w:lang w:val="en-US"/>
        </w:rPr>
      </w:pPr>
      <w:r w:rsidRPr="00EB4EDA">
        <w:rPr>
          <w:rFonts w:ascii="Times New Roman" w:eastAsia="Times New Roman" w:hAnsi="Times New Roman" w:cs="Times New Roman"/>
          <w:i/>
          <w:sz w:val="24"/>
          <w:szCs w:val="24"/>
          <w:lang w:val="en-US"/>
        </w:rPr>
        <w:t>Numbers</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Write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out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one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nine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unless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part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measurement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taxonomic</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descriptions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t>
      </w:r>
      <w:r w:rsidRPr="00EB4EDA">
        <w:rPr>
          <w:rFonts w:ascii="Times New Roman" w:eastAsia="Times New Roman" w:hAnsi="Times New Roman" w:cs="Times New Roman"/>
          <w:i/>
          <w:sz w:val="24"/>
          <w:szCs w:val="24"/>
          <w:lang w:val="en-US"/>
        </w:rPr>
        <w:t>e.g</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four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samples,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mm,</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35</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sites,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yr</w:t>
      </w:r>
      <w:proofErr w:type="spell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1,000</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instead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1000;</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0.13</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instead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instead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percent.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Number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ranges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should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separated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hyphen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t>
      </w:r>
      <w:r w:rsidRPr="00EB4EDA">
        <w:rPr>
          <w:rFonts w:ascii="Times New Roman" w:eastAsia="Times New Roman" w:hAnsi="Times New Roman" w:cs="Times New Roman"/>
          <w:i/>
          <w:sz w:val="24"/>
          <w:szCs w:val="24"/>
          <w:lang w:val="en-US"/>
        </w:rPr>
        <w:t>e.g.</w:t>
      </w:r>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3-4)</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instead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w:t>
      </w:r>
      <w:r>
        <w:rPr>
          <w:rFonts w:ascii="Times New Roman" w:eastAsia="Times New Roman" w:hAnsi="Times New Roman" w:cs="Times New Roman"/>
          <w:sz w:val="24"/>
          <w:szCs w:val="24"/>
          <w:lang w:val="en-US"/>
        </w:rPr>
        <w:t xml:space="preserve"> </w:t>
      </w:r>
      <w:proofErr w:type="spellStart"/>
      <w:r w:rsidRPr="00EB4EDA">
        <w:rPr>
          <w:rFonts w:ascii="Times New Roman" w:eastAsia="Times New Roman" w:hAnsi="Times New Roman" w:cs="Times New Roman"/>
          <w:sz w:val="24"/>
          <w:szCs w:val="24"/>
          <w:lang w:val="en-US"/>
        </w:rPr>
        <w:t>em</w:t>
      </w:r>
      <w:proofErr w:type="spellEnd"/>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dash</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t>
      </w:r>
      <w:r w:rsidRPr="00EB4EDA">
        <w:rPr>
          <w:rFonts w:ascii="Times New Roman" w:eastAsia="Times New Roman" w:hAnsi="Times New Roman" w:cs="Times New Roman"/>
          <w:i/>
          <w:sz w:val="24"/>
          <w:szCs w:val="24"/>
          <w:lang w:val="en-US"/>
        </w:rPr>
        <w:t>e.g.</w:t>
      </w:r>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3–4).</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space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both</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sides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all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mathematical</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symbols</w:t>
      </w:r>
      <w:r w:rsidR="00E118CA">
        <w:rPr>
          <w:rFonts w:ascii="Times New Roman" w:eastAsia="Times New Roman" w:hAnsi="Times New Roman" w:cs="Times New Roman"/>
          <w:sz w:val="24"/>
          <w:szCs w:val="24"/>
          <w:lang w:val="en-US"/>
        </w:rPr>
        <w:t xml:space="preserve"> </w:t>
      </w:r>
      <w:r w:rsidR="00E118CA" w:rsidRPr="001E6E30">
        <w:rPr>
          <w:rFonts w:ascii="Times New Roman" w:eastAsia="Times New Roman" w:hAnsi="Times New Roman" w:cs="Times New Roman"/>
          <w:sz w:val="24"/>
          <w:szCs w:val="24"/>
          <w:lang w:val="en-US"/>
        </w:rPr>
        <w:t>(</w:t>
      </w:r>
      <w:r w:rsidR="00E118CA" w:rsidRPr="001E6E30">
        <w:rPr>
          <w:rFonts w:ascii="Times New Roman" w:eastAsia="Times New Roman" w:hAnsi="Times New Roman" w:cs="Times New Roman"/>
          <w:i/>
          <w:sz w:val="24"/>
          <w:szCs w:val="24"/>
          <w:lang w:val="en-US"/>
        </w:rPr>
        <w:t>e.g.</w:t>
      </w:r>
      <w:r w:rsidR="00E118CA" w:rsidRPr="001E6E30">
        <w:rPr>
          <w:rFonts w:ascii="Times New Roman" w:eastAsia="Times New Roman" w:hAnsi="Times New Roman" w:cs="Times New Roman"/>
          <w:sz w:val="24"/>
          <w:szCs w:val="24"/>
          <w:lang w:val="en-US"/>
        </w:rPr>
        <w:t>, 4 ± 0.53)</w:t>
      </w:r>
      <w:r w:rsidRPr="001E6E3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including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A968B6">
        <w:rPr>
          <w:rFonts w:ascii="Times New Roman" w:eastAsia="Times New Roman" w:hAnsi="Times New Roman" w:cs="Times New Roman"/>
          <w:sz w:val="24"/>
          <w:szCs w:val="24"/>
          <w:lang w:val="en-US"/>
        </w:rPr>
        <w:t>(30 % not 30%) or degrees (25 °C not 25°C; 19° 29´ 52” N; 99° 7´37” W not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19°29´52”</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99°7´37”</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 xml:space="preserve"> </w:t>
      </w:r>
    </w:p>
    <w:p w14:paraId="37B10DA5" w14:textId="77777777" w:rsidR="00F73BB8" w:rsidRPr="00EB4EDA" w:rsidRDefault="00F73BB8">
      <w:pPr>
        <w:spacing w:after="0" w:line="480" w:lineRule="auto"/>
        <w:rPr>
          <w:rFonts w:ascii="Times New Roman" w:eastAsia="Times New Roman" w:hAnsi="Times New Roman" w:cs="Times New Roman"/>
          <w:sz w:val="24"/>
          <w:szCs w:val="24"/>
          <w:lang w:val="en-US"/>
        </w:rPr>
      </w:pPr>
    </w:p>
    <w:p w14:paraId="1E653C00" w14:textId="77777777" w:rsidR="00F73BB8" w:rsidRPr="00EB4EDA" w:rsidRDefault="00F73BB8">
      <w:pPr>
        <w:spacing w:after="0" w:line="480" w:lineRule="auto"/>
        <w:rPr>
          <w:rFonts w:ascii="Times New Roman" w:eastAsia="Times New Roman" w:hAnsi="Times New Roman" w:cs="Times New Roman"/>
          <w:sz w:val="24"/>
          <w:szCs w:val="24"/>
          <w:lang w:val="en-US"/>
        </w:rPr>
      </w:pPr>
    </w:p>
    <w:p w14:paraId="2CBB834C" w14:textId="77777777" w:rsidR="00F73BB8" w:rsidRPr="00EB4EDA" w:rsidRDefault="00EB4EDA">
      <w:pPr>
        <w:spacing w:after="0" w:line="480" w:lineRule="auto"/>
        <w:rPr>
          <w:rFonts w:ascii="Times New Roman" w:eastAsia="Times New Roman" w:hAnsi="Times New Roman" w:cs="Times New Roman"/>
          <w:color w:val="A6A6A6"/>
          <w:sz w:val="24"/>
          <w:szCs w:val="24"/>
          <w:lang w:val="en-US"/>
        </w:rPr>
      </w:pPr>
      <w:r w:rsidRPr="00EB4EDA">
        <w:rPr>
          <w:rFonts w:ascii="Times New Roman" w:eastAsia="Times New Roman" w:hAnsi="Times New Roman" w:cs="Times New Roman"/>
          <w:b/>
          <w:color w:val="000000"/>
          <w:sz w:val="24"/>
          <w:szCs w:val="24"/>
          <w:lang w:val="en-US"/>
        </w:rPr>
        <w:t>Materials</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and</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b/>
          <w:color w:val="000000"/>
          <w:sz w:val="24"/>
          <w:szCs w:val="24"/>
          <w:lang w:val="en-US"/>
        </w:rPr>
        <w:t>methods</w:t>
      </w:r>
      <w:r>
        <w:rPr>
          <w:rFonts w:ascii="Times New Roman" w:eastAsia="Times New Roman" w:hAnsi="Times New Roman" w:cs="Times New Roman"/>
          <w:b/>
          <w:color w:val="BFBFBF"/>
          <w:sz w:val="24"/>
          <w:szCs w:val="24"/>
          <w:lang w:val="en-US"/>
        </w:rPr>
        <w:t xml:space="preserve"> </w:t>
      </w:r>
      <w:r w:rsidRPr="00EB4EDA">
        <w:rPr>
          <w:rFonts w:ascii="Times New Roman" w:eastAsia="Times New Roman" w:hAnsi="Times New Roman" w:cs="Times New Roman"/>
          <w:color w:val="A6A6A6"/>
          <w:sz w:val="24"/>
          <w:szCs w:val="24"/>
          <w:lang w:val="en-US"/>
        </w:rPr>
        <w:t>[</w:t>
      </w:r>
      <w:r w:rsidRPr="00EB4EDA">
        <w:rPr>
          <w:rFonts w:ascii="Times New Roman" w:eastAsia="Times New Roman" w:hAnsi="Times New Roman" w:cs="Times New Roman"/>
          <w:color w:val="A6A6A6"/>
          <w:sz w:val="24"/>
          <w:szCs w:val="24"/>
          <w:highlight w:val="white"/>
          <w:lang w:val="en-US"/>
        </w:rPr>
        <w:t>Second</w:t>
      </w:r>
      <w:r>
        <w:rPr>
          <w:rFonts w:ascii="Times New Roman" w:eastAsia="Times New Roman" w:hAnsi="Times New Roman" w:cs="Times New Roman"/>
          <w:color w:val="A6A6A6"/>
          <w:sz w:val="24"/>
          <w:szCs w:val="24"/>
          <w:highlight w:val="white"/>
          <w:lang w:val="en-US"/>
        </w:rPr>
        <w:t xml:space="preserve"> </w:t>
      </w:r>
      <w:r w:rsidRPr="00EB4EDA">
        <w:rPr>
          <w:rFonts w:ascii="Times New Roman" w:eastAsia="Times New Roman" w:hAnsi="Times New Roman" w:cs="Times New Roman"/>
          <w:color w:val="A6A6A6"/>
          <w:sz w:val="24"/>
          <w:szCs w:val="24"/>
          <w:highlight w:val="white"/>
          <w:lang w:val="en-US"/>
        </w:rPr>
        <w:t>order</w:t>
      </w:r>
      <w:r>
        <w:rPr>
          <w:rFonts w:ascii="Times New Roman" w:eastAsia="Times New Roman" w:hAnsi="Times New Roman" w:cs="Times New Roman"/>
          <w:color w:val="A6A6A6"/>
          <w:sz w:val="24"/>
          <w:szCs w:val="24"/>
          <w:highlight w:val="white"/>
          <w:lang w:val="en-US"/>
        </w:rPr>
        <w:t xml:space="preserve"> </w:t>
      </w:r>
      <w:r w:rsidRPr="00EB4EDA">
        <w:rPr>
          <w:rFonts w:ascii="Times New Roman" w:eastAsia="Times New Roman" w:hAnsi="Times New Roman" w:cs="Times New Roman"/>
          <w:color w:val="A6A6A6"/>
          <w:sz w:val="24"/>
          <w:szCs w:val="24"/>
          <w:highlight w:val="white"/>
          <w:lang w:val="en-US"/>
        </w:rPr>
        <w:t>headings]</w:t>
      </w:r>
    </w:p>
    <w:p w14:paraId="30A8D666"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5835CE16" w14:textId="77777777" w:rsidR="00F73BB8" w:rsidRPr="00EB4EDA" w:rsidRDefault="00EB4EDA">
      <w:pPr>
        <w:spacing w:after="0" w:line="480" w:lineRule="auto"/>
        <w:rPr>
          <w:rFonts w:ascii="Times New Roman" w:eastAsia="Times New Roman" w:hAnsi="Times New Roman" w:cs="Times New Roman"/>
          <w:color w:val="000000"/>
          <w:sz w:val="24"/>
          <w:szCs w:val="24"/>
          <w:lang w:val="en-US"/>
        </w:rPr>
      </w:pPr>
      <w:r w:rsidRPr="00EB4EDA">
        <w:rPr>
          <w:rFonts w:ascii="Times New Roman" w:eastAsia="Times New Roman" w:hAnsi="Times New Roman" w:cs="Times New Roman"/>
          <w:color w:val="000000"/>
          <w:sz w:val="24"/>
          <w:szCs w:val="24"/>
          <w:lang w:val="en-US"/>
        </w:rPr>
        <w:t>When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citing</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manufacturer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t>
      </w:r>
      <w:r w:rsidRPr="00EB4EDA">
        <w:rPr>
          <w:rFonts w:ascii="Times New Roman" w:eastAsia="Times New Roman" w:hAnsi="Times New Roman" w:cs="Times New Roman"/>
          <w:i/>
          <w:color w:val="000000"/>
          <w:sz w:val="24"/>
          <w:szCs w:val="24"/>
          <w:lang w:val="en-US"/>
        </w:rPr>
        <w:t>e.g.</w:t>
      </w:r>
      <w:r>
        <w:rPr>
          <w:rFonts w:ascii="Times New Roman" w:eastAsia="Times New Roman" w:hAnsi="Times New Roman" w:cs="Times New Roman"/>
          <w:i/>
          <w:color w:val="000000"/>
          <w:sz w:val="24"/>
          <w:szCs w:val="24"/>
          <w:lang w:val="en-US"/>
        </w:rPr>
        <w: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Qiagen,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Oxford,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California)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spell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out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manufacturer’s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name,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city,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state;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not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from</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city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USA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UK,</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spell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out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city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country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after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manufacturer’s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name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t>
      </w:r>
      <w:r w:rsidRPr="00EB4EDA">
        <w:rPr>
          <w:rFonts w:ascii="Times New Roman" w:eastAsia="Times New Roman" w:hAnsi="Times New Roman" w:cs="Times New Roman"/>
          <w:i/>
          <w:color w:val="000000"/>
          <w:sz w:val="24"/>
          <w:szCs w:val="24"/>
          <w:lang w:val="en-US"/>
        </w:rPr>
        <w:t>e.g.</w:t>
      </w:r>
      <w:r>
        <w:rPr>
          <w:rFonts w:ascii="Times New Roman" w:eastAsia="Times New Roman" w:hAnsi="Times New Roman" w:cs="Times New Roman"/>
          <w:i/>
          <w:color w:val="000000"/>
          <w:sz w:val="24"/>
          <w:szCs w:val="24"/>
          <w:lang w:val="en-US"/>
        </w:rPr>
        <w: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New</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England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Biolabs,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Frankfurt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am</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Main,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Germany).</w:t>
      </w:r>
      <w:r>
        <w:rPr>
          <w:rFonts w:ascii="Times New Roman" w:eastAsia="Times New Roman" w:hAnsi="Times New Roman" w:cs="Times New Roman"/>
          <w:color w:val="000000"/>
          <w:sz w:val="24"/>
          <w:szCs w:val="24"/>
          <w:lang w:val="en-US"/>
        </w:rPr>
        <w:t xml:space="preserve"> </w:t>
      </w:r>
    </w:p>
    <w:p w14:paraId="23300353" w14:textId="77777777" w:rsidR="00F73BB8" w:rsidRPr="00EB4EDA" w:rsidRDefault="00EB4EDA">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   </w:t>
      </w:r>
      <w:r w:rsidRPr="00EB4EDA">
        <w:rPr>
          <w:rFonts w:ascii="Times New Roman" w:eastAsia="Times New Roman" w:hAnsi="Times New Roman" w:cs="Times New Roman"/>
          <w:color w:val="000000"/>
          <w:sz w:val="24"/>
          <w:szCs w:val="24"/>
          <w:lang w:val="en-US"/>
        </w:rPr>
        <w:t>Vouchers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cited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molecular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analyses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Appendix</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Vouchers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cited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taxonomic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treatment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revisions,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monographs,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new</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species,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listed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Additional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Specimens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Examined.</w:t>
      </w:r>
      <w:r>
        <w:rPr>
          <w:rFonts w:ascii="Times New Roman" w:eastAsia="Times New Roman" w:hAnsi="Times New Roman" w:cs="Times New Roman"/>
          <w:color w:val="000000"/>
          <w:sz w:val="24"/>
          <w:szCs w:val="24"/>
          <w:lang w:val="en-US"/>
        </w:rPr>
        <w:t xml:space="preserve"> </w:t>
      </w:r>
    </w:p>
    <w:p w14:paraId="03FC5F1F"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03D9E52F" w14:textId="6DF508D0" w:rsidR="00F73BB8" w:rsidRPr="00EB4EDA" w:rsidRDefault="00EB4EDA">
      <w:pPr>
        <w:spacing w:after="0" w:line="480" w:lineRule="auto"/>
        <w:rPr>
          <w:rFonts w:ascii="Times New Roman" w:eastAsia="Times New Roman" w:hAnsi="Times New Roman" w:cs="Times New Roman"/>
          <w:color w:val="000000"/>
          <w:sz w:val="24"/>
          <w:szCs w:val="24"/>
          <w:lang w:val="en-US"/>
        </w:rPr>
      </w:pPr>
      <w:r w:rsidRPr="00EB4EDA">
        <w:rPr>
          <w:rFonts w:ascii="Times New Roman" w:eastAsia="Times New Roman" w:hAnsi="Times New Roman" w:cs="Times New Roman"/>
          <w:i/>
          <w:color w:val="000000"/>
          <w:sz w:val="24"/>
          <w:szCs w:val="24"/>
          <w:lang w:val="en-US"/>
        </w:rPr>
        <w:t>Nomenclature</w:t>
      </w:r>
      <w:r w:rsidRPr="00EB4EDA">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This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follow</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rules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International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Code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Nomenclature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algae,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fungi,</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plants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sz w:val="24"/>
          <w:szCs w:val="24"/>
          <w:lang w:val="en-US"/>
        </w:rPr>
        <w:t>www.iapt-taxon.org/nomen/main.php</w:t>
      </w:r>
      <w:r w:rsidRPr="00EB4EDA">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When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dealing</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with</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animals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bacteria,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these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subjected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rules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International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Code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Zoological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Nomenclature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International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Code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Bacterial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Nomenclature.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International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Plant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Name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Index</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www.ipni.org,</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especially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Gray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Card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Index</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(GCI),</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guide.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living</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organisms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(plants,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insects,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birds,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mammals,</w:t>
      </w:r>
      <w:r>
        <w:rPr>
          <w:rFonts w:ascii="Times New Roman" w:eastAsia="Times New Roman" w:hAnsi="Times New Roman" w:cs="Times New Roman"/>
          <w:color w:val="000000"/>
          <w:sz w:val="24"/>
          <w:szCs w:val="24"/>
          <w:lang w:val="en-US"/>
        </w:rPr>
        <w:t xml:space="preserve"> </w:t>
      </w:r>
      <w:r w:rsidRPr="00FC4525">
        <w:rPr>
          <w:rFonts w:ascii="Times New Roman" w:eastAsia="Times New Roman" w:hAnsi="Times New Roman" w:cs="Times New Roman"/>
          <w:i/>
          <w:iCs/>
          <w:color w:val="000000"/>
          <w:sz w:val="24"/>
          <w:szCs w:val="24"/>
          <w:lang w:val="en-US"/>
        </w:rPr>
        <w:t>etc</w:t>
      </w:r>
      <w:r w:rsidRPr="00EB4EDA">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that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central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topic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paper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identified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with</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their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scientific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(Latin)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names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first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time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mentioned.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Italics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used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them,</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well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words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languages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other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than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English.</w:t>
      </w:r>
    </w:p>
    <w:p w14:paraId="5939E309" w14:textId="77777777" w:rsidR="00F73BB8" w:rsidRPr="00EB4EDA" w:rsidRDefault="00EB4EDA">
      <w:pPr>
        <w:spacing w:after="0" w:line="480" w:lineRule="auto"/>
        <w:rPr>
          <w:rFonts w:ascii="Times New Roman" w:eastAsia="Times New Roman" w:hAnsi="Times New Roman" w:cs="Times New Roman"/>
          <w:color w:val="000000"/>
          <w:sz w:val="24"/>
          <w:szCs w:val="24"/>
          <w:lang w:val="en-US"/>
        </w:rPr>
      </w:pPr>
      <w:r w:rsidRPr="00EB4EDA">
        <w:rPr>
          <w:rFonts w:ascii="Times New Roman" w:eastAsia="Times New Roman" w:hAnsi="Times New Roman" w:cs="Times New Roman"/>
          <w:i/>
          <w:color w:val="000000"/>
          <w:sz w:val="24"/>
          <w:szCs w:val="24"/>
          <w:lang w:val="en-US"/>
        </w:rPr>
        <w:t>Book</w:t>
      </w:r>
      <w:r>
        <w:rPr>
          <w:rFonts w:ascii="Times New Roman" w:eastAsia="Times New Roman" w:hAnsi="Times New Roman" w:cs="Times New Roman"/>
          <w:i/>
          <w:color w:val="000000"/>
          <w:sz w:val="24"/>
          <w:szCs w:val="24"/>
          <w:lang w:val="en-US"/>
        </w:rPr>
        <w:t xml:space="preserve"> </w:t>
      </w:r>
      <w:r w:rsidRPr="00EB4EDA">
        <w:rPr>
          <w:rFonts w:ascii="Times New Roman" w:eastAsia="Times New Roman" w:hAnsi="Times New Roman" w:cs="Times New Roman"/>
          <w:i/>
          <w:color w:val="000000"/>
          <w:sz w:val="24"/>
          <w:szCs w:val="24"/>
          <w:lang w:val="en-US"/>
        </w:rPr>
        <w:t>reviews.</w:t>
      </w:r>
      <w:r>
        <w:rPr>
          <w:rFonts w:ascii="Times New Roman" w:eastAsia="Times New Roman" w:hAnsi="Times New Roman" w:cs="Times New Roman"/>
          <w:i/>
          <w:color w:val="000000"/>
          <w:sz w:val="24"/>
          <w:szCs w:val="24"/>
          <w:lang w:val="en-US"/>
        </w:rPr>
        <w:t xml:space="preserve"> </w:t>
      </w:r>
      <w:r w:rsidRPr="00EB4EDA">
        <w:rPr>
          <w:rFonts w:ascii="Times New Roman" w:eastAsia="Times New Roman" w:hAnsi="Times New Roman" w:cs="Times New Roman"/>
          <w:color w:val="000000"/>
          <w:sz w:val="24"/>
          <w:szCs w:val="24"/>
          <w:lang w:val="en-US"/>
        </w:rPr>
        <w:t>These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analytical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appraisals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scientific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books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publications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broad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interest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readership.</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properly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supported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should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longer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than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five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pages.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Their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aim</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objectively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orient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scientific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community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may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have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free</w:t>
      </w:r>
      <w:r>
        <w:rPr>
          <w:rFonts w:ascii="Times New Roman" w:eastAsia="Times New Roman" w:hAnsi="Times New Roman" w:cs="Times New Roman"/>
          <w:color w:val="000000"/>
          <w:sz w:val="24"/>
          <w:szCs w:val="24"/>
          <w:lang w:val="en-US"/>
        </w:rPr>
        <w:t xml:space="preserve"> </w:t>
      </w:r>
      <w:proofErr w:type="gramStart"/>
      <w:r w:rsidRPr="00EB4EDA">
        <w:rPr>
          <w:rFonts w:ascii="Times New Roman" w:eastAsia="Times New Roman" w:hAnsi="Times New Roman" w:cs="Times New Roman"/>
          <w:color w:val="000000"/>
          <w:sz w:val="24"/>
          <w:szCs w:val="24"/>
          <w:lang w:val="en-US"/>
        </w:rPr>
        <w:t>format,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proofErr w:type="gramEnd"/>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not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subject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peer-review</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published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Editor-in-Chief’s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discretion.</w:t>
      </w:r>
    </w:p>
    <w:p w14:paraId="1CC7BB7F"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3570A7D7"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3DE3BF7E" w14:textId="77777777" w:rsidR="00F73BB8" w:rsidRPr="00EB4EDA" w:rsidRDefault="00EB4EDA">
      <w:pPr>
        <w:spacing w:after="0" w:line="480" w:lineRule="auto"/>
        <w:rPr>
          <w:rFonts w:ascii="Times New Roman" w:eastAsia="Times New Roman" w:hAnsi="Times New Roman" w:cs="Times New Roman"/>
          <w:color w:val="A6A6A6"/>
          <w:sz w:val="24"/>
          <w:szCs w:val="24"/>
          <w:lang w:val="en-US"/>
        </w:rPr>
      </w:pPr>
      <w:r w:rsidRPr="00EB4EDA">
        <w:rPr>
          <w:rFonts w:ascii="Times New Roman" w:eastAsia="Times New Roman" w:hAnsi="Times New Roman" w:cs="Times New Roman"/>
          <w:b/>
          <w:color w:val="000000"/>
          <w:sz w:val="24"/>
          <w:szCs w:val="24"/>
          <w:lang w:val="en-US"/>
        </w:rPr>
        <w:t>Results</w:t>
      </w:r>
      <w:r>
        <w:rPr>
          <w:rFonts w:ascii="Times New Roman" w:eastAsia="Times New Roman" w:hAnsi="Times New Roman" w:cs="Times New Roman"/>
          <w:b/>
          <w:color w:val="000000"/>
          <w:sz w:val="24"/>
          <w:szCs w:val="24"/>
          <w:lang w:val="en-US"/>
        </w:rPr>
        <w:t xml:space="preserve"> </w:t>
      </w:r>
      <w:r w:rsidRPr="00EB4EDA">
        <w:rPr>
          <w:rFonts w:ascii="Times New Roman" w:eastAsia="Times New Roman" w:hAnsi="Times New Roman" w:cs="Times New Roman"/>
          <w:color w:val="A6A6A6"/>
          <w:sz w:val="24"/>
          <w:szCs w:val="24"/>
          <w:lang w:val="en-US"/>
        </w:rPr>
        <w:t>[</w:t>
      </w:r>
      <w:r w:rsidRPr="00EB4EDA">
        <w:rPr>
          <w:rFonts w:ascii="Times New Roman" w:eastAsia="Times New Roman" w:hAnsi="Times New Roman" w:cs="Times New Roman"/>
          <w:color w:val="A6A6A6"/>
          <w:sz w:val="24"/>
          <w:szCs w:val="24"/>
          <w:highlight w:val="white"/>
          <w:lang w:val="en-US"/>
        </w:rPr>
        <w:t>Second</w:t>
      </w:r>
      <w:r>
        <w:rPr>
          <w:rFonts w:ascii="Times New Roman" w:eastAsia="Times New Roman" w:hAnsi="Times New Roman" w:cs="Times New Roman"/>
          <w:color w:val="A6A6A6"/>
          <w:sz w:val="24"/>
          <w:szCs w:val="24"/>
          <w:highlight w:val="white"/>
          <w:lang w:val="en-US"/>
        </w:rPr>
        <w:t xml:space="preserve"> </w:t>
      </w:r>
      <w:r w:rsidRPr="00EB4EDA">
        <w:rPr>
          <w:rFonts w:ascii="Times New Roman" w:eastAsia="Times New Roman" w:hAnsi="Times New Roman" w:cs="Times New Roman"/>
          <w:color w:val="A6A6A6"/>
          <w:sz w:val="24"/>
          <w:szCs w:val="24"/>
          <w:highlight w:val="white"/>
          <w:lang w:val="en-US"/>
        </w:rPr>
        <w:t>order</w:t>
      </w:r>
      <w:r>
        <w:rPr>
          <w:rFonts w:ascii="Times New Roman" w:eastAsia="Times New Roman" w:hAnsi="Times New Roman" w:cs="Times New Roman"/>
          <w:color w:val="A6A6A6"/>
          <w:sz w:val="24"/>
          <w:szCs w:val="24"/>
          <w:highlight w:val="white"/>
          <w:lang w:val="en-US"/>
        </w:rPr>
        <w:t xml:space="preserve"> </w:t>
      </w:r>
      <w:r w:rsidRPr="00EB4EDA">
        <w:rPr>
          <w:rFonts w:ascii="Times New Roman" w:eastAsia="Times New Roman" w:hAnsi="Times New Roman" w:cs="Times New Roman"/>
          <w:color w:val="A6A6A6"/>
          <w:sz w:val="24"/>
          <w:szCs w:val="24"/>
          <w:highlight w:val="white"/>
          <w:lang w:val="en-US"/>
        </w:rPr>
        <w:t>headings</w:t>
      </w:r>
      <w:r w:rsidRPr="00EB4EDA">
        <w:rPr>
          <w:rFonts w:ascii="Times New Roman" w:eastAsia="Times New Roman" w:hAnsi="Times New Roman" w:cs="Times New Roman"/>
          <w:color w:val="A6A6A6"/>
          <w:sz w:val="24"/>
          <w:szCs w:val="24"/>
          <w:lang w:val="en-US"/>
        </w:rPr>
        <w:t>]</w:t>
      </w:r>
    </w:p>
    <w:p w14:paraId="65361D30"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680AA129" w14:textId="749EB6E4" w:rsidR="00F73BB8" w:rsidRPr="00A061A0" w:rsidRDefault="00EB4EDA">
      <w:pPr>
        <w:spacing w:after="0" w:line="480" w:lineRule="auto"/>
        <w:rPr>
          <w:rFonts w:ascii="Times New Roman" w:eastAsia="Times New Roman" w:hAnsi="Times New Roman" w:cs="Times New Roman"/>
          <w:color w:val="000000"/>
          <w:sz w:val="24"/>
          <w:szCs w:val="24"/>
          <w:highlight w:val="white"/>
          <w:lang w:val="en-US"/>
        </w:rPr>
      </w:pPr>
      <w:bookmarkStart w:id="4" w:name="_30j0zll" w:colFirst="0" w:colLast="0"/>
      <w:bookmarkEnd w:id="4"/>
      <w:r w:rsidRPr="00EB4EDA">
        <w:rPr>
          <w:rFonts w:ascii="Times New Roman" w:eastAsia="Times New Roman" w:hAnsi="Times New Roman" w:cs="Times New Roman"/>
          <w:i/>
          <w:sz w:val="24"/>
          <w:szCs w:val="24"/>
          <w:lang w:val="en-US"/>
        </w:rPr>
        <w:t>Tables</w:t>
      </w:r>
      <w:r>
        <w:rPr>
          <w:rFonts w:ascii="Times New Roman" w:eastAsia="Times New Roman" w:hAnsi="Times New Roman" w:cs="Times New Roman"/>
          <w:i/>
          <w:sz w:val="24"/>
          <w:szCs w:val="24"/>
          <w:lang w:val="en-US"/>
        </w:rPr>
        <w:t xml:space="preserve"> </w:t>
      </w:r>
      <w:r w:rsidRPr="00EB4EDA">
        <w:rPr>
          <w:rFonts w:ascii="Times New Roman" w:eastAsia="Times New Roman" w:hAnsi="Times New Roman" w:cs="Times New Roman"/>
          <w:i/>
          <w:sz w:val="24"/>
          <w:szCs w:val="24"/>
          <w:lang w:val="en-US"/>
        </w:rPr>
        <w:t>and</w:t>
      </w:r>
      <w:r>
        <w:rPr>
          <w:rFonts w:ascii="Times New Roman" w:eastAsia="Times New Roman" w:hAnsi="Times New Roman" w:cs="Times New Roman"/>
          <w:i/>
          <w:sz w:val="24"/>
          <w:szCs w:val="24"/>
          <w:lang w:val="en-US"/>
        </w:rPr>
        <w:t xml:space="preserve"> </w:t>
      </w:r>
      <w:r w:rsidRPr="00EB4EDA">
        <w:rPr>
          <w:rFonts w:ascii="Times New Roman" w:eastAsia="Times New Roman" w:hAnsi="Times New Roman" w:cs="Times New Roman"/>
          <w:i/>
          <w:sz w:val="24"/>
          <w:szCs w:val="24"/>
          <w:lang w:val="en-US"/>
        </w:rPr>
        <w:t>figures.</w:t>
      </w:r>
      <w:r>
        <w:rPr>
          <w:rFonts w:ascii="Times New Roman" w:eastAsia="Times New Roman" w:hAnsi="Times New Roman" w:cs="Times New Roman"/>
          <w:b/>
          <w:sz w:val="24"/>
          <w:szCs w:val="24"/>
          <w:lang w:val="en-US"/>
        </w:rPr>
        <w:t xml:space="preserve"> </w:t>
      </w:r>
      <w:r w:rsidRPr="00EB4EDA">
        <w:rPr>
          <w:rFonts w:ascii="Times New Roman" w:eastAsia="Times New Roman" w:hAnsi="Times New Roman" w:cs="Times New Roman"/>
          <w:sz w:val="24"/>
          <w:szCs w:val="24"/>
          <w:lang w:val="en-US"/>
        </w:rPr>
        <w:t>These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replace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text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because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help</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save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space.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clear,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simple,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concise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(see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pages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14</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instructions).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third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dimension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strictly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avoided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graphs,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unless</w:t>
      </w:r>
      <w:r>
        <w:rPr>
          <w:rFonts w:ascii="Times New Roman" w:eastAsia="Times New Roman" w:hAnsi="Times New Roman" w:cs="Times New Roman"/>
          <w:sz w:val="24"/>
          <w:szCs w:val="24"/>
          <w:lang w:val="en-US"/>
        </w:rPr>
        <w:t xml:space="preserve"> </w:t>
      </w:r>
      <w:proofErr w:type="gramStart"/>
      <w:r w:rsidRPr="00EB4EDA">
        <w:rPr>
          <w:rFonts w:ascii="Times New Roman" w:eastAsia="Times New Roman" w:hAnsi="Times New Roman" w:cs="Times New Roman"/>
          <w:sz w:val="24"/>
          <w:szCs w:val="24"/>
          <w:lang w:val="en-US"/>
        </w:rPr>
        <w:t>absolutely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necessary</w:t>
      </w:r>
      <w:proofErr w:type="gramEnd"/>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tables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may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not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larger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than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letter-size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page.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cited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text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numbered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consecutively,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according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lastRenderedPageBreak/>
        <w:t>their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order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appearance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2A,</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2B).</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Headings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tables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legends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concise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but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self-explanatory.</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Titles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columns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tables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written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upper-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lowercase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characters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complete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words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Table.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case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photographs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microphotographs,</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legend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indicate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corresponding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scale.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Use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TIFF</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JPG</w:t>
      </w:r>
      <w:r>
        <w:rPr>
          <w:rFonts w:ascii="Times New Roman" w:eastAsia="Times New Roman" w:hAnsi="Times New Roman" w:cs="Times New Roman"/>
          <w:sz w:val="24"/>
          <w:szCs w:val="24"/>
          <w:lang w:val="en-US"/>
        </w:rPr>
        <w:t xml:space="preserve"> depending on whether the figure is line art or image type. If it is a photograph, it is most convenient to use the format with which the original image was obtained. If it is a graphic, try to save it as a format of curves (commonly PDF) in the program that was generated to preserve this feature. </w:t>
      </w:r>
      <w:r w:rsidRPr="00EB4EDA">
        <w:rPr>
          <w:rFonts w:ascii="Times New Roman" w:eastAsia="Times New Roman" w:hAnsi="Times New Roman" w:cs="Times New Roman"/>
          <w:sz w:val="24"/>
          <w:szCs w:val="24"/>
          <w:lang w:val="en-US"/>
        </w:rPr>
        <w:t>We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recommend</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consulting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following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page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before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preparing</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electronic</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figure</w:t>
      </w:r>
      <w:r>
        <w:rPr>
          <w:rFonts w:ascii="Times New Roman" w:eastAsia="Times New Roman" w:hAnsi="Times New Roman" w:cs="Times New Roman"/>
          <w:sz w:val="24"/>
          <w:szCs w:val="24"/>
          <w:lang w:val="en-US"/>
        </w:rPr>
        <w:t xml:space="preserve"> </w:t>
      </w:r>
      <w:r w:rsidRPr="00EB4EDA">
        <w:rPr>
          <w:rFonts w:ascii="Times New Roman" w:eastAsia="Times New Roman" w:hAnsi="Times New Roman" w:cs="Times New Roman"/>
          <w:sz w:val="24"/>
          <w:szCs w:val="24"/>
          <w:lang w:val="en-US"/>
        </w:rPr>
        <w:t>files</w:t>
      </w:r>
      <w:r>
        <w:rPr>
          <w:rFonts w:ascii="Times New Roman" w:eastAsia="Times New Roman" w:hAnsi="Times New Roman" w:cs="Times New Roman"/>
          <w:sz w:val="24"/>
          <w:szCs w:val="24"/>
          <w:lang w:val="en-US"/>
        </w:rPr>
        <w:t xml:space="preserve"> </w:t>
      </w:r>
      <w:hyperlink r:id="rId7" w:history="1">
        <w:r w:rsidR="00A061A0" w:rsidRPr="00A061A0">
          <w:rPr>
            <w:rStyle w:val="Hipervnculo"/>
            <w:rFonts w:ascii="Times New Roman" w:hAnsi="Times New Roman" w:cs="Times New Roman"/>
            <w:sz w:val="24"/>
            <w:szCs w:val="24"/>
            <w:lang w:val="en-US"/>
          </w:rPr>
          <w:t>https://authorservices.wiley.com/asset/photos/electronic_artwork_guidelines.pdf</w:t>
        </w:r>
      </w:hyperlink>
      <w:r w:rsidR="00C33223" w:rsidRPr="00A061A0">
        <w:rPr>
          <w:rFonts w:ascii="Times New Roman" w:eastAsia="Times New Roman" w:hAnsi="Times New Roman" w:cs="Times New Roman"/>
          <w:sz w:val="24"/>
          <w:szCs w:val="24"/>
          <w:lang w:val="en-US"/>
        </w:rPr>
        <w:t>.</w:t>
      </w:r>
    </w:p>
    <w:p w14:paraId="7AD5A338" w14:textId="77777777" w:rsidR="00F73BB8" w:rsidRPr="00EB4EDA" w:rsidRDefault="00F73BB8">
      <w:pPr>
        <w:spacing w:after="0" w:line="480" w:lineRule="auto"/>
        <w:rPr>
          <w:rFonts w:ascii="Times New Roman" w:eastAsia="Times New Roman" w:hAnsi="Times New Roman" w:cs="Times New Roman"/>
          <w:color w:val="000000"/>
          <w:sz w:val="24"/>
          <w:szCs w:val="24"/>
          <w:highlight w:val="white"/>
          <w:lang w:val="en-US"/>
        </w:rPr>
      </w:pPr>
    </w:p>
    <w:p w14:paraId="1B138114" w14:textId="4CBF2476" w:rsidR="00F73BB8" w:rsidRPr="00EB4EDA" w:rsidRDefault="00070A9B">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olor w:val="000000"/>
          <w:sz w:val="24"/>
          <w:szCs w:val="24"/>
          <w:lang w:val="en-US"/>
        </w:rPr>
        <w:t xml:space="preserve">Equations and </w:t>
      </w:r>
      <w:proofErr w:type="gramStart"/>
      <w:r w:rsidR="00EB4EDA" w:rsidRPr="00642E25">
        <w:rPr>
          <w:rFonts w:ascii="Times New Roman" w:eastAsia="Times New Roman" w:hAnsi="Times New Roman" w:cs="Times New Roman"/>
          <w:iCs/>
          <w:color w:val="000000"/>
          <w:sz w:val="24"/>
          <w:szCs w:val="24"/>
          <w:lang w:val="en-US"/>
        </w:rPr>
        <w:t>Formulas</w:t>
      </w:r>
      <w:r w:rsidR="00EB4EDA" w:rsidRPr="00FC4525">
        <w:rPr>
          <w:rFonts w:ascii="Times New Roman" w:eastAsia="Times New Roman" w:hAnsi="Times New Roman" w:cs="Times New Roman"/>
          <w:color w:val="000000"/>
          <w:sz w:val="24"/>
          <w:szCs w:val="24"/>
          <w:lang w:val="en-US"/>
        </w:rPr>
        <w:t>.-</w:t>
      </w:r>
      <w:proofErr w:type="gramEnd"/>
      <w:r w:rsidR="00EB4EDA" w:rsidRPr="00FC4525">
        <w:rPr>
          <w:rFonts w:ascii="Times New Roman" w:eastAsia="Times New Roman" w:hAnsi="Times New Roman" w:cs="Times New Roman"/>
          <w:color w:val="000000"/>
          <w:sz w:val="24"/>
          <w:szCs w:val="24"/>
          <w:lang w:val="en-US"/>
        </w:rPr>
        <w:t xml:space="preserve"> </w:t>
      </w:r>
      <w:r w:rsidR="00FC4525" w:rsidRPr="00FC4525">
        <w:rPr>
          <w:rFonts w:ascii="Times New Roman" w:eastAsia="Times New Roman" w:hAnsi="Times New Roman" w:cs="Times New Roman"/>
          <w:color w:val="000000"/>
          <w:sz w:val="24"/>
          <w:szCs w:val="24"/>
          <w:lang w:val="en-US"/>
        </w:rPr>
        <w:t xml:space="preserve">Use equation editor like </w:t>
      </w:r>
      <w:proofErr w:type="spellStart"/>
      <w:r w:rsidR="00FC4525" w:rsidRPr="00FC4525">
        <w:rPr>
          <w:rFonts w:ascii="Times New Roman" w:eastAsia="Times New Roman" w:hAnsi="Times New Roman" w:cs="Times New Roman"/>
          <w:color w:val="000000"/>
          <w:sz w:val="24"/>
          <w:szCs w:val="24"/>
          <w:lang w:val="en-US"/>
        </w:rPr>
        <w:t>MathType</w:t>
      </w:r>
      <w:proofErr w:type="spellEnd"/>
      <w:r w:rsidR="00FC4525" w:rsidRPr="00FC4525">
        <w:rPr>
          <w:rFonts w:ascii="Times New Roman" w:eastAsia="Times New Roman" w:hAnsi="Times New Roman" w:cs="Times New Roman"/>
          <w:color w:val="000000"/>
          <w:sz w:val="24"/>
          <w:szCs w:val="24"/>
          <w:lang w:val="en-US"/>
        </w:rPr>
        <w:t xml:space="preserve"> or the Word equation editor itself Do not send formulas in image format. </w:t>
      </w:r>
      <w:r w:rsidR="00EB4EDA" w:rsidRPr="00FC4525">
        <w:rPr>
          <w:rFonts w:ascii="Times New Roman" w:eastAsia="Times New Roman" w:hAnsi="Times New Roman" w:cs="Times New Roman"/>
          <w:color w:val="000000"/>
          <w:sz w:val="24"/>
          <w:szCs w:val="24"/>
          <w:lang w:val="en-US"/>
        </w:rPr>
        <w:t>These must be written with the same typeface, leaving a blank line between them; sub-indexes and super-indexes must be properly located and readable; the numbers 0 and 1 must be clearly differentiated from capital letters O and I, respectively.</w:t>
      </w:r>
      <w:r w:rsidR="00FC4525" w:rsidRPr="00FC4525">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These</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must</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be</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numbered</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consecutively</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in</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parenthesis</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on</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the</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right</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side</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of</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the</w:t>
      </w:r>
      <w:r w:rsidR="00EB4EDA">
        <w:rPr>
          <w:rFonts w:ascii="Times New Roman" w:eastAsia="Times New Roman" w:hAnsi="Times New Roman" w:cs="Times New Roman"/>
          <w:color w:val="000000"/>
          <w:sz w:val="24"/>
          <w:szCs w:val="24"/>
          <w:lang w:val="en-US"/>
        </w:rPr>
        <w:t xml:space="preserve"> </w:t>
      </w:r>
      <w:r w:rsidR="00EB4EDA" w:rsidRPr="00EB4EDA">
        <w:rPr>
          <w:rFonts w:ascii="Times New Roman" w:eastAsia="Times New Roman" w:hAnsi="Times New Roman" w:cs="Times New Roman"/>
          <w:color w:val="000000"/>
          <w:sz w:val="24"/>
          <w:szCs w:val="24"/>
          <w:lang w:val="en-US"/>
        </w:rPr>
        <w:t>page.</w:t>
      </w:r>
    </w:p>
    <w:p w14:paraId="564B9C67"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2DBC07D7" w14:textId="77777777" w:rsidR="00F73BB8" w:rsidRPr="00EB4EDA" w:rsidRDefault="00EB4EDA">
      <w:pPr>
        <w:spacing w:after="0" w:line="480" w:lineRule="auto"/>
        <w:rPr>
          <w:rFonts w:ascii="Times New Roman" w:eastAsia="Times New Roman" w:hAnsi="Times New Roman" w:cs="Times New Roman"/>
          <w:color w:val="000000"/>
          <w:sz w:val="24"/>
          <w:szCs w:val="24"/>
          <w:lang w:val="en-US"/>
        </w:rPr>
      </w:pPr>
      <w:r w:rsidRPr="00642E25">
        <w:rPr>
          <w:rFonts w:ascii="Times New Roman" w:eastAsia="Times New Roman" w:hAnsi="Times New Roman" w:cs="Times New Roman"/>
          <w:iCs/>
          <w:color w:val="000000"/>
          <w:sz w:val="24"/>
          <w:szCs w:val="24"/>
          <w:lang w:val="en-US"/>
        </w:rPr>
        <w:t xml:space="preserve">Greek letters and </w:t>
      </w:r>
      <w:proofErr w:type="gramStart"/>
      <w:r w:rsidRPr="00642E25">
        <w:rPr>
          <w:rFonts w:ascii="Times New Roman" w:eastAsia="Times New Roman" w:hAnsi="Times New Roman" w:cs="Times New Roman"/>
          <w:iCs/>
          <w:color w:val="000000"/>
          <w:sz w:val="24"/>
          <w:szCs w:val="24"/>
          <w:lang w:val="en-US"/>
        </w:rPr>
        <w:t>symbols</w:t>
      </w:r>
      <w:r w:rsidRPr="00EB4EDA">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These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should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explained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after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being</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used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first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time,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except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those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universal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use.</w:t>
      </w:r>
      <w:r>
        <w:rPr>
          <w:rFonts w:ascii="Times New Roman" w:eastAsia="Times New Roman" w:hAnsi="Times New Roman" w:cs="Times New Roman"/>
          <w:color w:val="000000"/>
          <w:sz w:val="24"/>
          <w:szCs w:val="24"/>
          <w:lang w:val="en-US"/>
        </w:rPr>
        <w:t xml:space="preserve"> </w:t>
      </w:r>
      <w:r w:rsidR="00C33223">
        <w:rPr>
          <w:rFonts w:ascii="Times New Roman" w:eastAsia="Times New Roman" w:hAnsi="Times New Roman" w:cs="Times New Roman"/>
          <w:color w:val="000000"/>
          <w:sz w:val="24"/>
          <w:szCs w:val="24"/>
          <w:lang w:val="en-US"/>
        </w:rPr>
        <w:t xml:space="preserve">The multiplication sign must be written with the symbol “×”, not with “x”.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expression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“chi-squared”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written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with</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Greek</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letter</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χ</w:t>
      </w:r>
      <w:r w:rsidRPr="00FC4525">
        <w:rPr>
          <w:rFonts w:ascii="Times New Roman" w:eastAsia="Times New Roman" w:hAnsi="Times New Roman" w:cs="Times New Roman"/>
          <w:color w:val="000000"/>
          <w:sz w:val="24"/>
          <w:szCs w:val="24"/>
          <w:vertAlign w:val="superscript"/>
          <w:lang w:val="en-US"/>
        </w:rPr>
        <w:t>2</w:t>
      </w:r>
      <w:r w:rsidRPr="00EB4EDA">
        <w:rPr>
          <w:rFonts w:ascii="Times New Roman" w:eastAsia="Times New Roman" w:hAnsi="Times New Roman" w:cs="Times New Roman"/>
          <w:color w:val="000000"/>
          <w:sz w:val="24"/>
          <w:szCs w:val="24"/>
          <w:lang w:val="en-US"/>
        </w:rPr>
        <w:t>.</w:t>
      </w:r>
    </w:p>
    <w:p w14:paraId="21859694" w14:textId="77777777" w:rsidR="00F73BB8" w:rsidRPr="00EB4EDA" w:rsidRDefault="00F73BB8">
      <w:pPr>
        <w:spacing w:after="0" w:line="480" w:lineRule="auto"/>
        <w:rPr>
          <w:rFonts w:ascii="Times New Roman" w:eastAsia="Times New Roman" w:hAnsi="Times New Roman" w:cs="Times New Roman"/>
          <w:color w:val="000000"/>
          <w:sz w:val="24"/>
          <w:szCs w:val="24"/>
          <w:lang w:val="en-US"/>
        </w:rPr>
      </w:pPr>
    </w:p>
    <w:p w14:paraId="1CEE6C95" w14:textId="5F893B32" w:rsidR="00F73BB8" w:rsidRPr="00EB4EDA" w:rsidRDefault="00EB4EDA" w:rsidP="003C1373">
      <w:pPr>
        <w:spacing w:after="0" w:line="480" w:lineRule="auto"/>
        <w:rPr>
          <w:rFonts w:ascii="Times New Roman" w:eastAsia="Times New Roman" w:hAnsi="Times New Roman" w:cs="Times New Roman"/>
          <w:color w:val="000000"/>
          <w:sz w:val="24"/>
          <w:szCs w:val="24"/>
          <w:lang w:val="en-US"/>
        </w:rPr>
      </w:pPr>
      <w:proofErr w:type="gramStart"/>
      <w:r w:rsidRPr="00642E25">
        <w:rPr>
          <w:rFonts w:ascii="Times New Roman" w:eastAsia="Times New Roman" w:hAnsi="Times New Roman" w:cs="Times New Roman"/>
          <w:iCs/>
          <w:color w:val="000000"/>
          <w:sz w:val="24"/>
          <w:szCs w:val="24"/>
          <w:lang w:val="en-US"/>
        </w:rPr>
        <w:t>Fractions</w:t>
      </w:r>
      <w:r w:rsidR="00C565AA" w:rsidRPr="00C565AA">
        <w:rPr>
          <w:rFonts w:ascii="Times New Roman" w:eastAsia="Times New Roman" w:hAnsi="Times New Roman" w:cs="Times New Roman"/>
          <w:iCs/>
          <w:color w:val="000000"/>
          <w:sz w:val="24"/>
          <w:szCs w:val="24"/>
          <w:lang w:val="en-US"/>
        </w:rPr>
        <w:t>.</w:t>
      </w:r>
      <w:r w:rsidRPr="00C565AA">
        <w:rPr>
          <w:rFonts w:ascii="Times New Roman" w:eastAsia="Times New Roman" w:hAnsi="Times New Roman" w:cs="Times New Roman"/>
          <w:iCs/>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lineal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form</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will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used,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with</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negative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exponents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denominators.</w:t>
      </w:r>
    </w:p>
    <w:p w14:paraId="01C8482E" w14:textId="77777777" w:rsidR="00F73BB8" w:rsidRDefault="00F73BB8" w:rsidP="003C1373">
      <w:pPr>
        <w:spacing w:after="0" w:line="480" w:lineRule="auto"/>
        <w:rPr>
          <w:rFonts w:ascii="Times New Roman" w:eastAsia="Times New Roman" w:hAnsi="Times New Roman" w:cs="Times New Roman"/>
          <w:color w:val="000000"/>
          <w:sz w:val="24"/>
          <w:szCs w:val="24"/>
          <w:lang w:val="en-US"/>
        </w:rPr>
      </w:pPr>
    </w:p>
    <w:p w14:paraId="1962AD38" w14:textId="37A8584D" w:rsidR="00335FBF" w:rsidRPr="00893B22" w:rsidRDefault="00335FBF" w:rsidP="003C1373">
      <w:pPr>
        <w:spacing w:after="0" w:line="480" w:lineRule="auto"/>
        <w:rPr>
          <w:rFonts w:ascii="Times New Roman" w:eastAsia="Times New Roman" w:hAnsi="Times New Roman" w:cs="Times New Roman"/>
          <w:color w:val="000000"/>
          <w:sz w:val="24"/>
          <w:szCs w:val="24"/>
          <w:lang w:val="en-US"/>
        </w:rPr>
      </w:pPr>
      <w:proofErr w:type="gramStart"/>
      <w:r w:rsidRPr="00642E25">
        <w:rPr>
          <w:rFonts w:ascii="Times New Roman" w:eastAsia="Times New Roman" w:hAnsi="Times New Roman" w:cs="Times New Roman"/>
          <w:iCs/>
          <w:color w:val="000000"/>
          <w:sz w:val="24"/>
          <w:szCs w:val="24"/>
          <w:lang w:val="en-US"/>
        </w:rPr>
        <w:t>Probabilities</w:t>
      </w:r>
      <w:r w:rsidRPr="00642E25">
        <w:rPr>
          <w:rFonts w:ascii="Times New Roman" w:eastAsia="Times New Roman" w:hAnsi="Times New Roman" w:cs="Times New Roman"/>
          <w:color w:val="000000"/>
          <w:sz w:val="24"/>
          <w:szCs w:val="24"/>
          <w:lang w:val="en-US"/>
        </w:rPr>
        <w:t>.-</w:t>
      </w:r>
      <w:proofErr w:type="gramEnd"/>
      <w:r w:rsidRPr="00642E25">
        <w:rPr>
          <w:rFonts w:ascii="Times New Roman" w:eastAsia="Times New Roman" w:hAnsi="Times New Roman" w:cs="Times New Roman"/>
          <w:color w:val="000000"/>
          <w:sz w:val="24"/>
          <w:szCs w:val="24"/>
          <w:lang w:val="en-US"/>
        </w:rPr>
        <w:t xml:space="preserve"> The expression must be written with spaces </w:t>
      </w:r>
      <w:r w:rsidR="005E18A1" w:rsidRPr="00642E25">
        <w:rPr>
          <w:rFonts w:ascii="Times New Roman" w:hAnsi="Times New Roman" w:cs="Times New Roman"/>
          <w:color w:val="000000" w:themeColor="text1"/>
          <w:sz w:val="24"/>
          <w:szCs w:val="24"/>
          <w:lang w:val="en-US"/>
        </w:rPr>
        <w:t>(</w:t>
      </w:r>
      <w:r w:rsidR="001E6E30" w:rsidRPr="00642E25">
        <w:rPr>
          <w:rFonts w:ascii="Times New Roman" w:hAnsi="Times New Roman" w:cs="Times New Roman"/>
          <w:i/>
          <w:iCs/>
          <w:color w:val="000000" w:themeColor="text1"/>
          <w:sz w:val="24"/>
          <w:szCs w:val="24"/>
          <w:lang w:val="en-US"/>
        </w:rPr>
        <w:t>P</w:t>
      </w:r>
      <w:r w:rsidR="005E18A1" w:rsidRPr="00642E25">
        <w:rPr>
          <w:rFonts w:ascii="Times New Roman" w:hAnsi="Times New Roman" w:cs="Times New Roman"/>
          <w:i/>
          <w:iCs/>
          <w:color w:val="000000" w:themeColor="text1"/>
          <w:sz w:val="24"/>
          <w:szCs w:val="24"/>
          <w:lang w:val="en-US"/>
        </w:rPr>
        <w:t xml:space="preserve"> = </w:t>
      </w:r>
      <w:r w:rsidR="005E18A1" w:rsidRPr="00642E25">
        <w:rPr>
          <w:rFonts w:ascii="Times New Roman" w:hAnsi="Times New Roman" w:cs="Times New Roman"/>
          <w:color w:val="000000" w:themeColor="text1"/>
          <w:sz w:val="24"/>
          <w:szCs w:val="24"/>
          <w:lang w:val="en-US"/>
        </w:rPr>
        <w:t>0.001)</w:t>
      </w:r>
      <w:r w:rsidR="005E18A1" w:rsidRPr="00642E25">
        <w:rPr>
          <w:rFonts w:ascii="Times New Roman" w:eastAsia="Times New Roman" w:hAnsi="Times New Roman" w:cs="Times New Roman"/>
          <w:color w:val="000000"/>
          <w:sz w:val="24"/>
          <w:szCs w:val="24"/>
          <w:lang w:val="en-US"/>
        </w:rPr>
        <w:t xml:space="preserve"> </w:t>
      </w:r>
      <w:r w:rsidR="00893B22" w:rsidRPr="00642E25">
        <w:rPr>
          <w:rFonts w:ascii="Times New Roman" w:eastAsia="Times New Roman" w:hAnsi="Times New Roman" w:cs="Times New Roman"/>
          <w:color w:val="000000"/>
          <w:sz w:val="24"/>
          <w:szCs w:val="24"/>
          <w:lang w:val="en-US"/>
        </w:rPr>
        <w:t>or (</w:t>
      </w:r>
      <w:r w:rsidR="00893B22" w:rsidRPr="00642E25">
        <w:rPr>
          <w:rFonts w:ascii="Times New Roman" w:hAnsi="Times New Roman" w:cs="Times New Roman"/>
          <w:sz w:val="24"/>
          <w:szCs w:val="24"/>
          <w:lang w:val="en-US"/>
        </w:rPr>
        <w:t>H’ = 0.</w:t>
      </w:r>
      <w:r w:rsidR="00A24F41" w:rsidRPr="00642E25">
        <w:rPr>
          <w:rFonts w:ascii="Times New Roman" w:hAnsi="Times New Roman" w:cs="Times New Roman"/>
          <w:sz w:val="24"/>
          <w:szCs w:val="24"/>
          <w:lang w:val="en-US"/>
        </w:rPr>
        <w:t>79</w:t>
      </w:r>
      <w:r w:rsidR="00893B22" w:rsidRPr="00642E25">
        <w:rPr>
          <w:rFonts w:ascii="Times New Roman" w:hAnsi="Times New Roman" w:cs="Times New Roman"/>
          <w:sz w:val="24"/>
          <w:szCs w:val="24"/>
          <w:lang w:val="en-US"/>
        </w:rPr>
        <w:t xml:space="preserve">; </w:t>
      </w:r>
      <w:r w:rsidR="00893B22" w:rsidRPr="00642E25">
        <w:rPr>
          <w:rFonts w:ascii="Times New Roman" w:hAnsi="Times New Roman" w:cs="Times New Roman"/>
          <w:i/>
          <w:sz w:val="24"/>
          <w:szCs w:val="24"/>
          <w:lang w:val="en-US"/>
        </w:rPr>
        <w:t>t</w:t>
      </w:r>
      <w:r w:rsidR="00893B22" w:rsidRPr="00642E25">
        <w:rPr>
          <w:rFonts w:ascii="Times New Roman" w:hAnsi="Times New Roman" w:cs="Times New Roman"/>
          <w:sz w:val="24"/>
          <w:szCs w:val="24"/>
          <w:vertAlign w:val="subscript"/>
          <w:lang w:val="en-US"/>
        </w:rPr>
        <w:t>15</w:t>
      </w:r>
      <w:r w:rsidR="00A24F41" w:rsidRPr="00642E25">
        <w:rPr>
          <w:rFonts w:ascii="Times New Roman" w:hAnsi="Times New Roman" w:cs="Times New Roman"/>
          <w:sz w:val="24"/>
          <w:szCs w:val="24"/>
          <w:vertAlign w:val="subscript"/>
          <w:lang w:val="en-US"/>
        </w:rPr>
        <w:t>57</w:t>
      </w:r>
      <w:r w:rsidR="00893B22" w:rsidRPr="00642E25">
        <w:rPr>
          <w:rFonts w:ascii="Times New Roman" w:hAnsi="Times New Roman" w:cs="Times New Roman"/>
          <w:sz w:val="24"/>
          <w:szCs w:val="24"/>
          <w:vertAlign w:val="subscript"/>
          <w:lang w:val="en-US"/>
        </w:rPr>
        <w:t>.</w:t>
      </w:r>
      <w:r w:rsidR="00A24F41" w:rsidRPr="00642E25">
        <w:rPr>
          <w:rFonts w:ascii="Times New Roman" w:hAnsi="Times New Roman" w:cs="Times New Roman"/>
          <w:sz w:val="24"/>
          <w:szCs w:val="24"/>
          <w:vertAlign w:val="subscript"/>
          <w:lang w:val="en-US"/>
        </w:rPr>
        <w:t>8</w:t>
      </w:r>
      <w:r w:rsidR="00893B22" w:rsidRPr="00642E25">
        <w:rPr>
          <w:rFonts w:ascii="Times New Roman" w:hAnsi="Times New Roman" w:cs="Times New Roman"/>
          <w:sz w:val="24"/>
          <w:szCs w:val="24"/>
          <w:lang w:val="en-US"/>
        </w:rPr>
        <w:t xml:space="preserve"> = </w:t>
      </w:r>
      <w:r w:rsidR="00A24F41" w:rsidRPr="00642E25">
        <w:rPr>
          <w:rFonts w:ascii="Times New Roman" w:hAnsi="Times New Roman" w:cs="Times New Roman"/>
          <w:sz w:val="24"/>
          <w:szCs w:val="24"/>
          <w:lang w:val="en-US"/>
        </w:rPr>
        <w:t>10</w:t>
      </w:r>
      <w:r w:rsidR="00893B22" w:rsidRPr="00642E25">
        <w:rPr>
          <w:rFonts w:ascii="Times New Roman" w:hAnsi="Times New Roman" w:cs="Times New Roman"/>
          <w:sz w:val="24"/>
          <w:szCs w:val="24"/>
          <w:lang w:val="en-US"/>
        </w:rPr>
        <w:t>.</w:t>
      </w:r>
      <w:r w:rsidR="00A24F41" w:rsidRPr="00642E25">
        <w:rPr>
          <w:rFonts w:ascii="Times New Roman" w:hAnsi="Times New Roman" w:cs="Times New Roman"/>
          <w:sz w:val="24"/>
          <w:szCs w:val="24"/>
          <w:lang w:val="en-US"/>
        </w:rPr>
        <w:t>11</w:t>
      </w:r>
      <w:r w:rsidR="00893B22" w:rsidRPr="00642E25">
        <w:rPr>
          <w:rFonts w:ascii="Times New Roman" w:hAnsi="Times New Roman" w:cs="Times New Roman"/>
          <w:sz w:val="24"/>
          <w:szCs w:val="24"/>
          <w:lang w:val="en-US"/>
        </w:rPr>
        <w:t xml:space="preserve">, </w:t>
      </w:r>
      <w:r w:rsidR="00893B22" w:rsidRPr="00642E25">
        <w:rPr>
          <w:rFonts w:ascii="Times New Roman" w:hAnsi="Times New Roman" w:cs="Times New Roman"/>
          <w:i/>
          <w:sz w:val="24"/>
          <w:szCs w:val="24"/>
          <w:lang w:val="en-US"/>
        </w:rPr>
        <w:t xml:space="preserve">P </w:t>
      </w:r>
      <w:r w:rsidR="00893B22" w:rsidRPr="00642E25">
        <w:rPr>
          <w:rFonts w:ascii="Times New Roman" w:hAnsi="Times New Roman" w:cs="Times New Roman"/>
          <w:sz w:val="24"/>
          <w:szCs w:val="24"/>
          <w:lang w:val="en-US"/>
        </w:rPr>
        <w:t>&lt; 0.001)</w:t>
      </w:r>
    </w:p>
    <w:p w14:paraId="19D7D914" w14:textId="4410ABB8" w:rsidR="00F73BB8" w:rsidRPr="00670EBC" w:rsidRDefault="00EB4EDA" w:rsidP="003C1373">
      <w:pPr>
        <w:spacing w:after="0" w:line="480" w:lineRule="auto"/>
        <w:rPr>
          <w:rFonts w:ascii="Times New Roman" w:eastAsia="Times New Roman" w:hAnsi="Times New Roman" w:cs="Times New Roman"/>
          <w:sz w:val="24"/>
          <w:szCs w:val="24"/>
          <w:lang w:val="en-US"/>
        </w:rPr>
      </w:pPr>
      <w:r w:rsidRPr="00642E25">
        <w:rPr>
          <w:rFonts w:ascii="Times New Roman" w:eastAsia="Times New Roman" w:hAnsi="Times New Roman" w:cs="Times New Roman"/>
          <w:iCs/>
          <w:color w:val="000000"/>
          <w:sz w:val="24"/>
          <w:szCs w:val="24"/>
          <w:lang w:val="en-US"/>
        </w:rPr>
        <w:lastRenderedPageBreak/>
        <w:t xml:space="preserve">Abbreviations or </w:t>
      </w:r>
      <w:proofErr w:type="gramStart"/>
      <w:r w:rsidRPr="00642E25">
        <w:rPr>
          <w:rFonts w:ascii="Times New Roman" w:eastAsia="Times New Roman" w:hAnsi="Times New Roman" w:cs="Times New Roman"/>
          <w:iCs/>
          <w:color w:val="000000"/>
          <w:sz w:val="24"/>
          <w:szCs w:val="24"/>
          <w:lang w:val="en-US"/>
        </w:rPr>
        <w:t>acronyms</w:t>
      </w:r>
      <w:r w:rsidRPr="00EB4EDA">
        <w:rPr>
          <w:rFonts w:ascii="Times New Roman" w:eastAsia="Times New Roman" w:hAnsi="Times New Roman" w:cs="Times New Roman"/>
          <w:i/>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These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must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explained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first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time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used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text.</w:t>
      </w:r>
      <w:bookmarkStart w:id="5" w:name="_1fob9te" w:colFirst="0" w:colLast="0"/>
      <w:bookmarkEnd w:id="5"/>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New</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taxa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descriptions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taxonomic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treatments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derived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from</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detailed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taxonomic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revisions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groups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genera,</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phylogenetic</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analysis,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among</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others.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They</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adhere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 xml:space="preserve"> </w:t>
      </w:r>
      <w:proofErr w:type="gramStart"/>
      <w:r w:rsidRPr="00EB4EDA">
        <w:rPr>
          <w:rFonts w:ascii="Times New Roman" w:eastAsia="Times New Roman" w:hAnsi="Times New Roman" w:cs="Times New Roman"/>
          <w:color w:val="000000"/>
          <w:sz w:val="24"/>
          <w:szCs w:val="24"/>
          <w:lang w:val="en-US"/>
        </w:rPr>
        <w:t>particular</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format</w:t>
      </w:r>
      <w:proofErr w:type="gramEnd"/>
      <w:r w:rsidRPr="00EB4EDA">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Two</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examples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type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of</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new</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species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articles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that</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are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published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by</w:t>
      </w:r>
      <w:r>
        <w:rPr>
          <w:rFonts w:ascii="Times New Roman" w:eastAsia="Times New Roman" w:hAnsi="Times New Roman" w:cs="Times New Roman"/>
          <w:color w:val="000000"/>
          <w:sz w:val="24"/>
          <w:szCs w:val="24"/>
          <w:lang w:val="en-US"/>
        </w:rPr>
        <w:t xml:space="preserve"> </w:t>
      </w:r>
      <w:r w:rsidRPr="00FC4525">
        <w:rPr>
          <w:rFonts w:ascii="Times New Roman" w:eastAsia="Times New Roman" w:hAnsi="Times New Roman" w:cs="Times New Roman"/>
          <w:i/>
          <w:iCs/>
          <w:color w:val="000000"/>
          <w:sz w:val="24"/>
          <w:szCs w:val="24"/>
          <w:lang w:val="en-US"/>
        </w:rPr>
        <w:t>Botanical Sciences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can</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be</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found</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proofErr w:type="spellStart"/>
      <w:r w:rsidRPr="00EB4EDA">
        <w:rPr>
          <w:rFonts w:ascii="Times New Roman" w:eastAsia="Times New Roman" w:hAnsi="Times New Roman" w:cs="Times New Roman"/>
          <w:color w:val="000000"/>
          <w:sz w:val="24"/>
          <w:szCs w:val="24"/>
          <w:lang w:val="en-US"/>
        </w:rPr>
        <w:t>Burelo</w:t>
      </w:r>
      <w:proofErr w:type="spellEnd"/>
      <w:r w:rsidRPr="00EB4EDA">
        <w:rPr>
          <w:rFonts w:ascii="Times New Roman" w:eastAsia="Times New Roman" w:hAnsi="Times New Roman" w:cs="Times New Roman"/>
          <w:color w:val="000000"/>
          <w:sz w:val="24"/>
          <w:szCs w:val="24"/>
          <w:lang w:val="en-US"/>
        </w:rPr>
        <w:t>-Ramos</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i/>
          <w:color w:val="000000"/>
          <w:sz w:val="24"/>
          <w:szCs w:val="24"/>
          <w:lang w:val="en-US"/>
        </w:rPr>
        <w:t>et</w:t>
      </w:r>
      <w:r>
        <w:rPr>
          <w:rFonts w:ascii="Times New Roman" w:eastAsia="Times New Roman" w:hAnsi="Times New Roman" w:cs="Times New Roman"/>
          <w:i/>
          <w:color w:val="000000"/>
          <w:sz w:val="24"/>
          <w:szCs w:val="24"/>
          <w:lang w:val="en-US"/>
        </w:rPr>
        <w:t xml:space="preserve"> </w:t>
      </w:r>
      <w:r w:rsidRPr="00EB4EDA">
        <w:rPr>
          <w:rFonts w:ascii="Times New Roman" w:eastAsia="Times New Roman" w:hAnsi="Times New Roman" w:cs="Times New Roman"/>
          <w:i/>
          <w:color w:val="000000"/>
          <w:sz w:val="24"/>
          <w:szCs w:val="24"/>
          <w:lang w:val="en-US"/>
        </w:rPr>
        <w:t>al.</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2018</w:t>
      </w:r>
      <w:r>
        <w:rPr>
          <w:rFonts w:ascii="Times New Roman" w:eastAsia="Times New Roman" w:hAnsi="Times New Roman" w:cs="Times New Roman"/>
          <w:color w:val="000000"/>
          <w:sz w:val="24"/>
          <w:szCs w:val="24"/>
          <w:lang w:val="en-US"/>
        </w:rPr>
        <w:t xml:space="preserve"> </w:t>
      </w:r>
      <w:r w:rsidRPr="00EB4EDA">
        <w:rPr>
          <w:rFonts w:ascii="Times New Roman" w:eastAsia="Times New Roman" w:hAnsi="Times New Roman" w:cs="Times New Roman"/>
          <w:color w:val="000000"/>
          <w:sz w:val="24"/>
          <w:szCs w:val="24"/>
          <w:lang w:val="en-US"/>
        </w:rPr>
        <w:t>(</w:t>
      </w:r>
      <w:r w:rsidRPr="00EB4EDA">
        <w:rPr>
          <w:rFonts w:ascii="Times New Roman" w:eastAsia="Times New Roman" w:hAnsi="Times New Roman" w:cs="Times New Roman"/>
          <w:i/>
          <w:sz w:val="24"/>
          <w:szCs w:val="24"/>
          <w:highlight w:val="white"/>
          <w:lang w:val="en-US"/>
        </w:rPr>
        <w:t>Pinguicula</w:t>
      </w:r>
      <w:r>
        <w:rPr>
          <w:rFonts w:ascii="Times New Roman" w:eastAsia="Times New Roman" w:hAnsi="Times New Roman" w:cs="Times New Roman"/>
          <w:i/>
          <w:sz w:val="24"/>
          <w:szCs w:val="24"/>
          <w:highlight w:val="white"/>
          <w:lang w:val="en-US"/>
        </w:rPr>
        <w:t xml:space="preserve"> </w:t>
      </w:r>
      <w:proofErr w:type="spellStart"/>
      <w:r w:rsidRPr="00EB4EDA">
        <w:rPr>
          <w:rFonts w:ascii="Times New Roman" w:eastAsia="Times New Roman" w:hAnsi="Times New Roman" w:cs="Times New Roman"/>
          <w:i/>
          <w:sz w:val="24"/>
          <w:szCs w:val="24"/>
          <w:highlight w:val="white"/>
          <w:lang w:val="en-US"/>
        </w:rPr>
        <w:t>olmeca</w:t>
      </w:r>
      <w:proofErr w:type="spellEnd"/>
      <w:r>
        <w:rPr>
          <w:rFonts w:ascii="Times New Roman" w:eastAsia="Times New Roman" w:hAnsi="Times New Roman" w:cs="Times New Roman"/>
          <w:sz w:val="24"/>
          <w:szCs w:val="24"/>
          <w:highlight w:val="white"/>
          <w:lang w:val="en-US"/>
        </w:rPr>
        <w:t xml:space="preserve"> </w:t>
      </w:r>
      <w:r w:rsidRPr="00EB4EDA">
        <w:rPr>
          <w:rFonts w:ascii="Times New Roman" w:eastAsia="Times New Roman" w:hAnsi="Times New Roman" w:cs="Times New Roman"/>
          <w:sz w:val="24"/>
          <w:szCs w:val="24"/>
          <w:highlight w:val="white"/>
          <w:lang w:val="en-US"/>
        </w:rPr>
        <w:t>(</w:t>
      </w:r>
      <w:proofErr w:type="spellStart"/>
      <w:r w:rsidRPr="00EB4EDA">
        <w:rPr>
          <w:rFonts w:ascii="Times New Roman" w:eastAsia="Times New Roman" w:hAnsi="Times New Roman" w:cs="Times New Roman"/>
          <w:sz w:val="24"/>
          <w:szCs w:val="24"/>
          <w:highlight w:val="white"/>
          <w:lang w:val="en-US"/>
        </w:rPr>
        <w:t>Lentibulariaceae</w:t>
      </w:r>
      <w:proofErr w:type="spellEnd"/>
      <w:r w:rsidRPr="00EB4EDA">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lang w:val="en-US"/>
        </w:rPr>
        <w:t xml:space="preserve"> </w:t>
      </w:r>
      <w:r w:rsidRPr="00EB4EDA">
        <w:rPr>
          <w:rFonts w:ascii="Times New Roman" w:eastAsia="Times New Roman" w:hAnsi="Times New Roman" w:cs="Times New Roman"/>
          <w:sz w:val="24"/>
          <w:szCs w:val="24"/>
          <w:highlight w:val="white"/>
          <w:lang w:val="en-US"/>
        </w:rPr>
        <w:t>una</w:t>
      </w:r>
      <w:r>
        <w:rPr>
          <w:rFonts w:ascii="Times New Roman" w:eastAsia="Times New Roman" w:hAnsi="Times New Roman" w:cs="Times New Roman"/>
          <w:sz w:val="24"/>
          <w:szCs w:val="24"/>
          <w:highlight w:val="white"/>
          <w:lang w:val="en-US"/>
        </w:rPr>
        <w:t xml:space="preserve"> </w:t>
      </w:r>
      <w:proofErr w:type="spellStart"/>
      <w:r w:rsidRPr="00EB4EDA">
        <w:rPr>
          <w:rFonts w:ascii="Times New Roman" w:eastAsia="Times New Roman" w:hAnsi="Times New Roman" w:cs="Times New Roman"/>
          <w:sz w:val="24"/>
          <w:szCs w:val="24"/>
          <w:highlight w:val="white"/>
          <w:lang w:val="en-US"/>
        </w:rPr>
        <w:t>nueva</w:t>
      </w:r>
      <w:proofErr w:type="spellEnd"/>
      <w:r>
        <w:rPr>
          <w:rFonts w:ascii="Times New Roman" w:eastAsia="Times New Roman" w:hAnsi="Times New Roman" w:cs="Times New Roman"/>
          <w:sz w:val="24"/>
          <w:szCs w:val="24"/>
          <w:highlight w:val="white"/>
          <w:lang w:val="en-US"/>
        </w:rPr>
        <w:t xml:space="preserve"> </w:t>
      </w:r>
      <w:proofErr w:type="spellStart"/>
      <w:r w:rsidRPr="00EB4EDA">
        <w:rPr>
          <w:rFonts w:ascii="Times New Roman" w:eastAsia="Times New Roman" w:hAnsi="Times New Roman" w:cs="Times New Roman"/>
          <w:sz w:val="24"/>
          <w:szCs w:val="24"/>
          <w:highlight w:val="white"/>
          <w:lang w:val="en-US"/>
        </w:rPr>
        <w:t>especie</w:t>
      </w:r>
      <w:proofErr w:type="spellEnd"/>
      <w:r>
        <w:rPr>
          <w:rFonts w:ascii="Times New Roman" w:eastAsia="Times New Roman" w:hAnsi="Times New Roman" w:cs="Times New Roman"/>
          <w:sz w:val="24"/>
          <w:szCs w:val="24"/>
          <w:highlight w:val="white"/>
          <w:lang w:val="en-US"/>
        </w:rPr>
        <w:t xml:space="preserve"> </w:t>
      </w:r>
      <w:r w:rsidRPr="00EB4EDA">
        <w:rPr>
          <w:rFonts w:ascii="Times New Roman" w:eastAsia="Times New Roman" w:hAnsi="Times New Roman" w:cs="Times New Roman"/>
          <w:sz w:val="24"/>
          <w:szCs w:val="24"/>
          <w:highlight w:val="white"/>
          <w:lang w:val="en-US"/>
        </w:rPr>
        <w:t>del</w:t>
      </w:r>
      <w:r>
        <w:rPr>
          <w:rFonts w:ascii="Times New Roman" w:eastAsia="Times New Roman" w:hAnsi="Times New Roman" w:cs="Times New Roman"/>
          <w:sz w:val="24"/>
          <w:szCs w:val="24"/>
          <w:highlight w:val="white"/>
          <w:lang w:val="en-US"/>
        </w:rPr>
        <w:t xml:space="preserve"> </w:t>
      </w:r>
      <w:r w:rsidRPr="00EB4EDA">
        <w:rPr>
          <w:rFonts w:ascii="Times New Roman" w:eastAsia="Times New Roman" w:hAnsi="Times New Roman" w:cs="Times New Roman"/>
          <w:sz w:val="24"/>
          <w:szCs w:val="24"/>
          <w:highlight w:val="white"/>
          <w:lang w:val="en-US"/>
        </w:rPr>
        <w:t>sur</w:t>
      </w:r>
      <w:r>
        <w:rPr>
          <w:rFonts w:ascii="Times New Roman" w:eastAsia="Times New Roman" w:hAnsi="Times New Roman" w:cs="Times New Roman"/>
          <w:sz w:val="24"/>
          <w:szCs w:val="24"/>
          <w:highlight w:val="white"/>
          <w:lang w:val="en-US"/>
        </w:rPr>
        <w:t xml:space="preserve"> </w:t>
      </w:r>
      <w:r w:rsidRPr="00EB4EDA">
        <w:rPr>
          <w:rFonts w:ascii="Times New Roman" w:eastAsia="Times New Roman" w:hAnsi="Times New Roman" w:cs="Times New Roman"/>
          <w:sz w:val="24"/>
          <w:szCs w:val="24"/>
          <w:highlight w:val="white"/>
          <w:lang w:val="en-US"/>
        </w:rPr>
        <w:t>de</w:t>
      </w:r>
      <w:r>
        <w:rPr>
          <w:rFonts w:ascii="Times New Roman" w:eastAsia="Times New Roman" w:hAnsi="Times New Roman" w:cs="Times New Roman"/>
          <w:sz w:val="24"/>
          <w:szCs w:val="24"/>
          <w:highlight w:val="white"/>
          <w:lang w:val="en-US"/>
        </w:rPr>
        <w:t xml:space="preserve"> </w:t>
      </w:r>
      <w:r w:rsidRPr="00EB4EDA">
        <w:rPr>
          <w:rFonts w:ascii="Times New Roman" w:eastAsia="Times New Roman" w:hAnsi="Times New Roman" w:cs="Times New Roman"/>
          <w:sz w:val="24"/>
          <w:szCs w:val="24"/>
          <w:highlight w:val="white"/>
          <w:lang w:val="en-US"/>
        </w:rPr>
        <w:t>México</w:t>
      </w:r>
      <w:r w:rsidRPr="00EB4E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i/>
          <w:color w:val="000000"/>
          <w:sz w:val="24"/>
          <w:szCs w:val="24"/>
        </w:rPr>
        <w:t>Botanical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Sciences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96</w:t>
      </w:r>
      <w:r>
        <w:rPr>
          <w:rFonts w:ascii="Times New Roman" w:eastAsia="Times New Roman" w:hAnsi="Times New Roman" w:cs="Times New Roman"/>
          <w:color w:val="000000"/>
          <w:sz w:val="24"/>
          <w:szCs w:val="24"/>
        </w:rPr>
        <w:t xml:space="preserve">: 359-365. </w:t>
      </w:r>
      <w:r>
        <w:rPr>
          <w:rFonts w:ascii="Times New Roman" w:eastAsia="Times New Roman" w:hAnsi="Times New Roman" w:cs="Times New Roman"/>
          <w:sz w:val="24"/>
          <w:szCs w:val="24"/>
        </w:rPr>
        <w:t xml:space="preserve">DOI: </w:t>
      </w:r>
      <w:hyperlink r:id="rId8" w:history="1">
        <w:r w:rsidR="00A061A0" w:rsidRPr="008B0599">
          <w:rPr>
            <w:rStyle w:val="Hipervnculo"/>
            <w:rFonts w:ascii="Times New Roman" w:eastAsia="Times New Roman" w:hAnsi="Times New Roman" w:cs="Times New Roman"/>
            <w:sz w:val="24"/>
            <w:szCs w:val="24"/>
          </w:rPr>
          <w:t>https://doi.org/10.17129/botsci.1927</w:t>
        </w:r>
      </w:hyperlink>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Martínez-González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2015 (</w:t>
      </w:r>
      <w:r>
        <w:rPr>
          <w:rFonts w:ascii="Times New Roman" w:eastAsia="Times New Roman" w:hAnsi="Times New Roman" w:cs="Times New Roman"/>
          <w:i/>
          <w:color w:val="000000"/>
          <w:sz w:val="24"/>
          <w:szCs w:val="24"/>
        </w:rPr>
        <w:t xml:space="preserve">Opuntia </w:t>
      </w:r>
      <w:proofErr w:type="spellStart"/>
      <w:r>
        <w:rPr>
          <w:rFonts w:ascii="Times New Roman" w:eastAsia="Times New Roman" w:hAnsi="Times New Roman" w:cs="Times New Roman"/>
          <w:i/>
          <w:color w:val="000000"/>
          <w:sz w:val="24"/>
          <w:szCs w:val="24"/>
        </w:rPr>
        <w:t>leiascheinvariana</w:t>
      </w:r>
      <w:proofErr w:type="spellEnd"/>
      <w:r>
        <w:rPr>
          <w:rFonts w:ascii="Times New Roman" w:eastAsia="Times New Roman" w:hAnsi="Times New Roman" w:cs="Times New Roman"/>
          <w:color w:val="000000"/>
          <w:sz w:val="24"/>
          <w:szCs w:val="24"/>
        </w:rPr>
        <w:t xml:space="preserve">, una nueva especie de </w:t>
      </w:r>
      <w:proofErr w:type="spellStart"/>
      <w:r>
        <w:rPr>
          <w:rFonts w:ascii="Times New Roman" w:eastAsia="Times New Roman" w:hAnsi="Times New Roman" w:cs="Times New Roman"/>
          <w:color w:val="000000"/>
          <w:sz w:val="24"/>
          <w:szCs w:val="24"/>
        </w:rPr>
        <w:t>Cactaceae</w:t>
      </w:r>
      <w:proofErr w:type="spellEnd"/>
      <w:r>
        <w:rPr>
          <w:rFonts w:ascii="Times New Roman" w:eastAsia="Times New Roman" w:hAnsi="Times New Roman" w:cs="Times New Roman"/>
          <w:color w:val="000000"/>
          <w:sz w:val="24"/>
          <w:szCs w:val="24"/>
        </w:rPr>
        <w:t xml:space="preserve"> del estado de Hidalgo, México. </w:t>
      </w:r>
      <w:r w:rsidRPr="0069502D">
        <w:rPr>
          <w:rFonts w:ascii="Times New Roman" w:eastAsia="Times New Roman" w:hAnsi="Times New Roman" w:cs="Times New Roman"/>
          <w:i/>
          <w:color w:val="000000"/>
          <w:sz w:val="24"/>
          <w:szCs w:val="24"/>
          <w:lang w:val="en-US"/>
        </w:rPr>
        <w:t>Botanical Sciences</w:t>
      </w:r>
      <w:r w:rsidRPr="0069502D">
        <w:rPr>
          <w:rFonts w:ascii="Times New Roman" w:eastAsia="Times New Roman" w:hAnsi="Times New Roman" w:cs="Times New Roman"/>
          <w:color w:val="000000"/>
          <w:sz w:val="24"/>
          <w:szCs w:val="24"/>
          <w:lang w:val="en-US"/>
        </w:rPr>
        <w:t xml:space="preserve"> </w:t>
      </w:r>
      <w:r w:rsidRPr="0069502D">
        <w:rPr>
          <w:rFonts w:ascii="Times New Roman" w:eastAsia="Times New Roman" w:hAnsi="Times New Roman" w:cs="Times New Roman"/>
          <w:b/>
          <w:color w:val="000000"/>
          <w:sz w:val="24"/>
          <w:szCs w:val="24"/>
          <w:lang w:val="en-US"/>
        </w:rPr>
        <w:t>93</w:t>
      </w:r>
      <w:r w:rsidRPr="0069502D">
        <w:rPr>
          <w:rFonts w:ascii="Times New Roman" w:eastAsia="Times New Roman" w:hAnsi="Times New Roman" w:cs="Times New Roman"/>
          <w:color w:val="000000"/>
          <w:sz w:val="24"/>
          <w:szCs w:val="24"/>
          <w:lang w:val="en-US"/>
        </w:rPr>
        <w:t xml:space="preserve">: 517-529. </w:t>
      </w:r>
      <w:r w:rsidR="003C1373" w:rsidRPr="00670EBC">
        <w:rPr>
          <w:rStyle w:val="label"/>
          <w:rFonts w:ascii="Times New Roman" w:eastAsia="Times New Roman" w:hAnsi="Times New Roman" w:cs="Times New Roman"/>
          <w:bCs/>
          <w:color w:val="444444"/>
          <w:sz w:val="24"/>
          <w:szCs w:val="24"/>
          <w:lang w:val="en-US"/>
        </w:rPr>
        <w:t>DOI:</w:t>
      </w:r>
      <w:r w:rsidR="003C1373" w:rsidRPr="00670EBC">
        <w:rPr>
          <w:rStyle w:val="apple-converted-space"/>
          <w:rFonts w:ascii="Times New Roman" w:eastAsia="Times New Roman" w:hAnsi="Times New Roman" w:cs="Times New Roman"/>
          <w:b/>
          <w:bCs/>
          <w:color w:val="444444"/>
          <w:sz w:val="24"/>
          <w:szCs w:val="24"/>
          <w:lang w:val="en-US"/>
        </w:rPr>
        <w:t xml:space="preserve"> </w:t>
      </w:r>
      <w:hyperlink r:id="rId9" w:history="1">
        <w:r w:rsidR="00A061A0" w:rsidRPr="008B0599">
          <w:rPr>
            <w:rStyle w:val="Hipervnculo"/>
            <w:rFonts w:ascii="Times New Roman" w:eastAsia="Times New Roman" w:hAnsi="Times New Roman" w:cs="Times New Roman"/>
            <w:sz w:val="24"/>
            <w:szCs w:val="24"/>
            <w:lang w:val="en-US"/>
          </w:rPr>
          <w:t>https://doi.org/10.17129/botsci.247</w:t>
        </w:r>
      </w:hyperlink>
      <w:r w:rsidR="003C1373" w:rsidRPr="00DF1290">
        <w:rPr>
          <w:rFonts w:ascii="Times New Roman" w:eastAsia="Times New Roman" w:hAnsi="Times New Roman" w:cs="Times New Roman"/>
          <w:color w:val="0070C0"/>
          <w:sz w:val="24"/>
          <w:szCs w:val="24"/>
          <w:lang w:val="en-US"/>
        </w:rPr>
        <w:t>.</w:t>
      </w:r>
      <w:r w:rsidRPr="00DF1290">
        <w:rPr>
          <w:rFonts w:ascii="Times New Roman" w:eastAsia="Times New Roman" w:hAnsi="Times New Roman" w:cs="Times New Roman"/>
          <w:color w:val="0070C0"/>
          <w:sz w:val="24"/>
          <w:szCs w:val="24"/>
          <w:lang w:val="en-US"/>
        </w:rPr>
        <w:t xml:space="preserve"> </w:t>
      </w:r>
      <w:r w:rsidRPr="003C1373">
        <w:rPr>
          <w:rFonts w:ascii="Times New Roman" w:eastAsia="Times New Roman" w:hAnsi="Times New Roman" w:cs="Times New Roman"/>
          <w:color w:val="000000"/>
          <w:sz w:val="24"/>
          <w:szCs w:val="24"/>
          <w:lang w:val="en-US"/>
        </w:rPr>
        <w:t>The new name should be in bold (not italicized) in the left-hand margin followed by the author(s) name, as follows:</w:t>
      </w:r>
    </w:p>
    <w:p w14:paraId="08AF86EC" w14:textId="77777777" w:rsidR="00F73BB8" w:rsidRPr="003C1373" w:rsidRDefault="00F73BB8" w:rsidP="003D3CFA">
      <w:pPr>
        <w:spacing w:after="0" w:line="480" w:lineRule="auto"/>
        <w:rPr>
          <w:rFonts w:ascii="Times New Roman" w:eastAsia="Times New Roman" w:hAnsi="Times New Roman" w:cs="Times New Roman"/>
          <w:color w:val="000000"/>
          <w:sz w:val="24"/>
          <w:szCs w:val="24"/>
          <w:lang w:val="en-US"/>
        </w:rPr>
      </w:pPr>
    </w:p>
    <w:p w14:paraId="50D7B71E" w14:textId="77777777" w:rsidR="00F73BB8" w:rsidRDefault="00EB4EDA" w:rsidP="003D3CFA">
      <w:pPr>
        <w:spacing w:after="0" w:line="480" w:lineRule="auto"/>
        <w:rPr>
          <w:rFonts w:ascii="Times New Roman" w:eastAsia="Times New Roman" w:hAnsi="Times New Roman" w:cs="Times New Roman"/>
          <w:color w:val="000000"/>
          <w:sz w:val="24"/>
          <w:szCs w:val="24"/>
        </w:rPr>
      </w:pPr>
      <w:r w:rsidRPr="00C33223">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rPr>
        <w:t>Pinguicula</w:t>
      </w:r>
      <w:proofErr w:type="spellEnd"/>
      <w:r>
        <w:rPr>
          <w:rFonts w:ascii="Times New Roman" w:eastAsia="Times New Roman" w:hAnsi="Times New Roman" w:cs="Times New Roman"/>
          <w:b/>
          <w:sz w:val="24"/>
          <w:szCs w:val="24"/>
        </w:rPr>
        <w:t xml:space="preserve"> olmeca</w:t>
      </w:r>
      <w:r>
        <w:rPr>
          <w:rFonts w:ascii="Times New Roman" w:eastAsia="Times New Roman" w:hAnsi="Times New Roman" w:cs="Times New Roman"/>
          <w:sz w:val="24"/>
          <w:szCs w:val="24"/>
        </w:rPr>
        <w:t xml:space="preserve"> Zamudio, Burelo &amp; González-Aguilar, </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 nov. (Figure 1).</w:t>
      </w:r>
      <w:r>
        <w:rPr>
          <w:rFonts w:ascii="Times New Roman" w:eastAsia="Times New Roman" w:hAnsi="Times New Roman" w:cs="Times New Roman"/>
          <w:color w:val="000000"/>
          <w:sz w:val="24"/>
          <w:szCs w:val="24"/>
        </w:rPr>
        <w:t xml:space="preserve"> </w:t>
      </w:r>
    </w:p>
    <w:p w14:paraId="7E98DA41" w14:textId="77777777" w:rsidR="00F73BB8" w:rsidRDefault="00EB4EDA">
      <w:pPr>
        <w:widowControl w:val="0"/>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4"/>
          <w:szCs w:val="24"/>
        </w:rPr>
        <w:t>Type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xml:space="preserve">, Tabasco, municipio de Huimanguillo, Ejido [Villa] de Guadalupe, cerro de la antena, 800 m, 10 </w:t>
      </w:r>
      <w:proofErr w:type="spellStart"/>
      <w:r>
        <w:rPr>
          <w:rFonts w:ascii="Times New Roman" w:eastAsia="Times New Roman" w:hAnsi="Times New Roman" w:cs="Times New Roman"/>
          <w:sz w:val="24"/>
          <w:szCs w:val="24"/>
        </w:rPr>
        <w:t>July</w:t>
      </w:r>
      <w:proofErr w:type="spellEnd"/>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C.M. Burelo-Ramos 530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Holotype</w:t>
      </w:r>
      <w:proofErr w:type="spellEnd"/>
      <w:r>
        <w:rPr>
          <w:rFonts w:ascii="Times New Roman" w:eastAsia="Times New Roman" w:hAnsi="Times New Roman" w:cs="Times New Roman"/>
          <w:sz w:val="24"/>
          <w:szCs w:val="24"/>
        </w:rPr>
        <w:t xml:space="preserve">: UJAT; </w:t>
      </w:r>
      <w:proofErr w:type="spellStart"/>
      <w:r>
        <w:rPr>
          <w:rFonts w:ascii="Times New Roman" w:eastAsia="Times New Roman" w:hAnsi="Times New Roman" w:cs="Times New Roman"/>
          <w:sz w:val="24"/>
          <w:szCs w:val="24"/>
        </w:rPr>
        <w:t>Isotypes</w:t>
      </w:r>
      <w:proofErr w:type="spellEnd"/>
      <w:r>
        <w:rPr>
          <w:rFonts w:ascii="Times New Roman" w:eastAsia="Times New Roman" w:hAnsi="Times New Roman" w:cs="Times New Roman"/>
          <w:sz w:val="24"/>
          <w:szCs w:val="24"/>
        </w:rPr>
        <w:t xml:space="preserve">: MEXU, MO). </w:t>
      </w:r>
    </w:p>
    <w:p w14:paraId="48F9E015" w14:textId="77777777" w:rsidR="00F73BB8" w:rsidRPr="00C33223" w:rsidRDefault="00EB4EDA">
      <w:pPr>
        <w:widowControl w:val="0"/>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sz w:val="24"/>
          <w:szCs w:val="24"/>
          <w:lang w:val="en-US"/>
        </w:rPr>
        <w:t>Diagnosis</w:t>
      </w:r>
      <w:r w:rsidRPr="00C33223">
        <w:rPr>
          <w:rFonts w:ascii="Times New Roman" w:eastAsia="Times New Roman" w:hAnsi="Times New Roman" w:cs="Times New Roman"/>
          <w:color w:val="000000"/>
          <w:sz w:val="24"/>
          <w:szCs w:val="24"/>
          <w:lang w:val="en-US"/>
        </w:rPr>
        <w:t>. The protologue must include a short diagnosis that briefly compares and distinguishes the new taxon to similar or closely related, previously described taxa. It can be in either English or Latin, and it should be in a separate paragraph below the type data.</w:t>
      </w:r>
    </w:p>
    <w:p w14:paraId="351651D5" w14:textId="2B7E6367"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t>Description</w:t>
      </w:r>
      <w:r w:rsidRPr="00C33223">
        <w:rPr>
          <w:rFonts w:ascii="Times New Roman" w:eastAsia="Times New Roman" w:hAnsi="Times New Roman" w:cs="Times New Roman"/>
          <w:color w:val="000000"/>
          <w:sz w:val="24"/>
          <w:szCs w:val="24"/>
          <w:lang w:val="en-US"/>
        </w:rPr>
        <w:t>. The full description should cover all relevant plant structures and start a new paragraph. When two or more taxa are described, the descriptions follow the same order.</w:t>
      </w:r>
    </w:p>
    <w:p w14:paraId="344E27CE" w14:textId="77777777"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t>Distribution and ecology</w:t>
      </w:r>
      <w:r w:rsidRPr="00C33223">
        <w:rPr>
          <w:rFonts w:ascii="Times New Roman" w:eastAsia="Times New Roman" w:hAnsi="Times New Roman" w:cs="Times New Roman"/>
          <w:color w:val="000000"/>
          <w:sz w:val="24"/>
          <w:szCs w:val="24"/>
          <w:lang w:val="en-US"/>
        </w:rPr>
        <w:t xml:space="preserve">. This information is included in a new paragraph after the description and should contain geographic and altitudinal distribution, vegetation types, etc. </w:t>
      </w:r>
    </w:p>
    <w:p w14:paraId="3559D1FE" w14:textId="01032848"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t>Conservation status</w:t>
      </w:r>
      <w:r w:rsidRPr="00C33223">
        <w:rPr>
          <w:rFonts w:ascii="Times New Roman" w:eastAsia="Times New Roman" w:hAnsi="Times New Roman" w:cs="Times New Roman"/>
          <w:color w:val="000000"/>
          <w:sz w:val="24"/>
          <w:szCs w:val="24"/>
          <w:lang w:val="en-US"/>
        </w:rPr>
        <w:t>. F</w:t>
      </w:r>
      <w:r w:rsidRPr="00C33223">
        <w:rPr>
          <w:rFonts w:ascii="Times New Roman" w:eastAsia="Times New Roman" w:hAnsi="Times New Roman" w:cs="Times New Roman"/>
          <w:sz w:val="24"/>
          <w:szCs w:val="24"/>
          <w:lang w:val="en-US"/>
        </w:rPr>
        <w:t>or all new taxa it will be necessary to evaluate their conservation status in accordance with the categories and criteria of the IUCN Red List https://www.iucnredlist.org/</w:t>
      </w:r>
      <w:r w:rsidRPr="00C33223">
        <w:rPr>
          <w:rFonts w:ascii="Times New Roman" w:eastAsia="Times New Roman" w:hAnsi="Times New Roman" w:cs="Times New Roman"/>
          <w:color w:val="000000"/>
          <w:sz w:val="24"/>
          <w:szCs w:val="24"/>
          <w:lang w:val="en-US"/>
        </w:rPr>
        <w:t>.</w:t>
      </w:r>
    </w:p>
    <w:p w14:paraId="51D9D40A" w14:textId="77777777"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t>Phenology</w:t>
      </w:r>
      <w:r w:rsidRPr="00C33223">
        <w:rPr>
          <w:rFonts w:ascii="Times New Roman" w:eastAsia="Times New Roman" w:hAnsi="Times New Roman" w:cs="Times New Roman"/>
          <w:color w:val="000000"/>
          <w:sz w:val="24"/>
          <w:szCs w:val="24"/>
          <w:lang w:val="en-US"/>
        </w:rPr>
        <w:t xml:space="preserve">. Provide information on flowering and fruiting times. </w:t>
      </w:r>
    </w:p>
    <w:p w14:paraId="2CA86A83" w14:textId="77777777"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lastRenderedPageBreak/>
        <w:t>Common names and uses</w:t>
      </w:r>
      <w:r w:rsidRPr="00C33223">
        <w:rPr>
          <w:rFonts w:ascii="Times New Roman" w:eastAsia="Times New Roman" w:hAnsi="Times New Roman" w:cs="Times New Roman"/>
          <w:color w:val="000000"/>
          <w:sz w:val="24"/>
          <w:szCs w:val="24"/>
          <w:lang w:val="en-US"/>
        </w:rPr>
        <w:t>. If common names and/or uses are given, they must be in a new paragraph.</w:t>
      </w:r>
    </w:p>
    <w:p w14:paraId="540AE620" w14:textId="69041517"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t>Etymology</w:t>
      </w:r>
      <w:r w:rsidRPr="00C33223">
        <w:rPr>
          <w:rFonts w:ascii="Times New Roman" w:eastAsia="Times New Roman" w:hAnsi="Times New Roman" w:cs="Times New Roman"/>
          <w:color w:val="000000"/>
          <w:sz w:val="24"/>
          <w:szCs w:val="24"/>
          <w:lang w:val="en-US"/>
        </w:rPr>
        <w:t>. This information, such as to whom the species is dedicated, also requires a new paragraph.</w:t>
      </w:r>
    </w:p>
    <w:p w14:paraId="412B3EDA" w14:textId="77777777" w:rsidR="00F73BB8" w:rsidRPr="00C33223" w:rsidRDefault="00EB4EDA">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i/>
          <w:color w:val="000000"/>
          <w:sz w:val="24"/>
          <w:szCs w:val="24"/>
          <w:lang w:val="en-US"/>
        </w:rPr>
        <w:t>Additional specimens examined</w:t>
      </w:r>
      <w:r w:rsidRPr="00C33223">
        <w:rPr>
          <w:rFonts w:ascii="Times New Roman" w:eastAsia="Times New Roman" w:hAnsi="Times New Roman" w:cs="Times New Roman"/>
          <w:color w:val="000000"/>
          <w:sz w:val="24"/>
          <w:szCs w:val="24"/>
          <w:lang w:val="en-US"/>
        </w:rPr>
        <w:t>. The list of specimens examined should be in a new paragraph where all specimens examined by the author(s) must be cited. The information must be the same as given for the holotype and alphabetically ordered by country, state, locality, date, collector and collection number (italics).</w:t>
      </w:r>
    </w:p>
    <w:p w14:paraId="0C7E2C8B" w14:textId="77777777" w:rsidR="00A24F41" w:rsidRDefault="00A24F41">
      <w:pPr>
        <w:spacing w:after="0" w:line="480" w:lineRule="auto"/>
        <w:rPr>
          <w:rFonts w:ascii="Times New Roman" w:eastAsia="Times New Roman" w:hAnsi="Times New Roman" w:cs="Times New Roman"/>
          <w:b/>
          <w:color w:val="000000"/>
          <w:sz w:val="24"/>
          <w:szCs w:val="24"/>
          <w:lang w:val="en-US"/>
        </w:rPr>
      </w:pPr>
    </w:p>
    <w:p w14:paraId="509ED3BF" w14:textId="77777777" w:rsidR="00F73BB8" w:rsidRPr="00294A69" w:rsidRDefault="00EB4EDA">
      <w:pPr>
        <w:spacing w:after="0" w:line="480" w:lineRule="auto"/>
        <w:rPr>
          <w:rFonts w:ascii="Times New Roman" w:eastAsia="Times New Roman" w:hAnsi="Times New Roman" w:cs="Times New Roman"/>
          <w:color w:val="A6A6A6"/>
          <w:sz w:val="24"/>
          <w:szCs w:val="24"/>
          <w:lang w:val="en-US"/>
        </w:rPr>
      </w:pPr>
      <w:r w:rsidRPr="00294A69">
        <w:rPr>
          <w:rFonts w:ascii="Times New Roman" w:eastAsia="Times New Roman" w:hAnsi="Times New Roman" w:cs="Times New Roman"/>
          <w:b/>
          <w:color w:val="000000"/>
          <w:sz w:val="24"/>
          <w:szCs w:val="24"/>
          <w:lang w:val="en-US"/>
        </w:rPr>
        <w:t xml:space="preserve">Discussion </w:t>
      </w:r>
      <w:r w:rsidRPr="00294A69">
        <w:rPr>
          <w:rFonts w:ascii="Times New Roman" w:eastAsia="Times New Roman" w:hAnsi="Times New Roman" w:cs="Times New Roman"/>
          <w:color w:val="A6A6A6"/>
          <w:sz w:val="24"/>
          <w:szCs w:val="24"/>
          <w:lang w:val="en-US"/>
        </w:rPr>
        <w:t>[</w:t>
      </w:r>
      <w:r w:rsidRPr="00294A69">
        <w:rPr>
          <w:rFonts w:ascii="Times New Roman" w:eastAsia="Times New Roman" w:hAnsi="Times New Roman" w:cs="Times New Roman"/>
          <w:color w:val="A6A6A6"/>
          <w:sz w:val="24"/>
          <w:szCs w:val="24"/>
          <w:highlight w:val="white"/>
          <w:lang w:val="en-US"/>
        </w:rPr>
        <w:t>Second order headings</w:t>
      </w:r>
      <w:r w:rsidRPr="00294A69">
        <w:rPr>
          <w:rFonts w:ascii="Times New Roman" w:eastAsia="Times New Roman" w:hAnsi="Times New Roman" w:cs="Times New Roman"/>
          <w:color w:val="A6A6A6"/>
          <w:sz w:val="24"/>
          <w:szCs w:val="24"/>
          <w:lang w:val="en-US"/>
        </w:rPr>
        <w:t>]</w:t>
      </w:r>
    </w:p>
    <w:p w14:paraId="41E548EA" w14:textId="2AD5DA2B" w:rsidR="001E6E80" w:rsidRPr="001E6E80" w:rsidRDefault="001E6E80">
      <w:pPr>
        <w:spacing w:after="0" w:line="480" w:lineRule="auto"/>
        <w:rPr>
          <w:rFonts w:ascii="Times New Roman" w:eastAsia="Times New Roman" w:hAnsi="Times New Roman" w:cs="Times New Roman"/>
          <w:sz w:val="24"/>
          <w:szCs w:val="24"/>
          <w:lang w:val="en-US"/>
        </w:rPr>
      </w:pPr>
      <w:r w:rsidRPr="001E6E80">
        <w:rPr>
          <w:rStyle w:val="tlid-translation"/>
          <w:rFonts w:ascii="Times New Roman" w:hAnsi="Times New Roman" w:cs="Times New Roman"/>
          <w:sz w:val="24"/>
          <w:szCs w:val="24"/>
          <w:lang w:val="en"/>
        </w:rPr>
        <w:t>This is the last section of the manuscript, here the conclusions are included</w:t>
      </w:r>
      <w:r w:rsidR="00A63BD2">
        <w:rPr>
          <w:rStyle w:val="tlid-translation"/>
          <w:rFonts w:ascii="Times New Roman" w:hAnsi="Times New Roman" w:cs="Times New Roman"/>
          <w:sz w:val="24"/>
          <w:szCs w:val="24"/>
          <w:lang w:val="en"/>
        </w:rPr>
        <w:t>.</w:t>
      </w:r>
    </w:p>
    <w:p w14:paraId="34D73337" w14:textId="77777777" w:rsidR="00294A69" w:rsidRDefault="00294A69">
      <w:pPr>
        <w:spacing w:after="0" w:line="480" w:lineRule="auto"/>
        <w:rPr>
          <w:rFonts w:ascii="Times New Roman" w:eastAsia="Times New Roman" w:hAnsi="Times New Roman" w:cs="Times New Roman"/>
          <w:b/>
          <w:sz w:val="24"/>
          <w:szCs w:val="24"/>
          <w:lang w:val="en-US"/>
        </w:rPr>
      </w:pPr>
    </w:p>
    <w:p w14:paraId="0C9BE352" w14:textId="0B00B2C7" w:rsidR="00F73BB8" w:rsidRDefault="00EB4EDA">
      <w:pPr>
        <w:spacing w:after="0" w:line="480" w:lineRule="auto"/>
        <w:rPr>
          <w:rFonts w:ascii="Times New Roman" w:eastAsia="Times New Roman" w:hAnsi="Times New Roman" w:cs="Times New Roman"/>
          <w:b/>
          <w:sz w:val="24"/>
          <w:szCs w:val="24"/>
          <w:lang w:val="en-US"/>
        </w:rPr>
      </w:pPr>
      <w:r w:rsidRPr="003D3CFA">
        <w:rPr>
          <w:rFonts w:ascii="Times New Roman" w:eastAsia="Times New Roman" w:hAnsi="Times New Roman" w:cs="Times New Roman"/>
          <w:b/>
          <w:sz w:val="24"/>
          <w:szCs w:val="24"/>
          <w:lang w:val="en-US"/>
        </w:rPr>
        <w:t>Acknowledgements</w:t>
      </w:r>
    </w:p>
    <w:p w14:paraId="030E425F" w14:textId="21C95CC6" w:rsidR="00F73BB8" w:rsidRDefault="00EB4EDA">
      <w:pPr>
        <w:spacing w:after="0" w:line="480" w:lineRule="auto"/>
        <w:rPr>
          <w:rFonts w:ascii="Times New Roman" w:eastAsia="Times New Roman" w:hAnsi="Times New Roman" w:cs="Times New Roman"/>
          <w:sz w:val="24"/>
          <w:szCs w:val="24"/>
          <w:lang w:val="en-US"/>
        </w:rPr>
      </w:pPr>
      <w:r w:rsidRPr="003D3CFA">
        <w:rPr>
          <w:rFonts w:ascii="Times New Roman" w:eastAsia="Times New Roman" w:hAnsi="Times New Roman" w:cs="Times New Roman"/>
          <w:sz w:val="24"/>
          <w:szCs w:val="24"/>
          <w:lang w:val="en-US"/>
        </w:rPr>
        <w:t xml:space="preserve">Thank those that </w:t>
      </w:r>
      <w:r w:rsidR="0043172E" w:rsidRPr="003D3CFA">
        <w:rPr>
          <w:rFonts w:ascii="Times New Roman" w:eastAsia="Times New Roman" w:hAnsi="Times New Roman" w:cs="Times New Roman"/>
          <w:sz w:val="24"/>
          <w:szCs w:val="24"/>
          <w:lang w:val="en-US"/>
        </w:rPr>
        <w:t>helped and</w:t>
      </w:r>
      <w:r w:rsidRPr="003D3CFA">
        <w:rPr>
          <w:rFonts w:ascii="Times New Roman" w:eastAsia="Times New Roman" w:hAnsi="Times New Roman" w:cs="Times New Roman"/>
          <w:sz w:val="24"/>
          <w:szCs w:val="24"/>
          <w:lang w:val="en-US"/>
        </w:rPr>
        <w:t xml:space="preserve"> cite funding sources and granting agencies. Include the project number, if applicable. This section should be as short as possible.</w:t>
      </w:r>
      <w:r w:rsidR="00FE6E96">
        <w:rPr>
          <w:rFonts w:ascii="Times New Roman" w:eastAsia="Times New Roman" w:hAnsi="Times New Roman" w:cs="Times New Roman"/>
          <w:sz w:val="24"/>
          <w:szCs w:val="24"/>
          <w:lang w:val="en-US"/>
        </w:rPr>
        <w:t xml:space="preserve"> Use the initial of the first name and </w:t>
      </w:r>
      <w:r w:rsidR="00642E25">
        <w:rPr>
          <w:rFonts w:ascii="Times New Roman" w:eastAsia="Times New Roman" w:hAnsi="Times New Roman" w:cs="Times New Roman"/>
          <w:sz w:val="24"/>
          <w:szCs w:val="24"/>
          <w:lang w:val="en-US"/>
        </w:rPr>
        <w:t>the</w:t>
      </w:r>
      <w:r w:rsidR="00FE6E96">
        <w:rPr>
          <w:rFonts w:ascii="Times New Roman" w:eastAsia="Times New Roman" w:hAnsi="Times New Roman" w:cs="Times New Roman"/>
          <w:sz w:val="24"/>
          <w:szCs w:val="24"/>
          <w:lang w:val="en-US"/>
        </w:rPr>
        <w:t xml:space="preserve"> last name of individuals and a short explanation, for instance: Authors are grateful to E. González for statistical advice.</w:t>
      </w:r>
      <w:r w:rsidR="00A968B6">
        <w:rPr>
          <w:rFonts w:ascii="Times New Roman" w:eastAsia="Times New Roman" w:hAnsi="Times New Roman" w:cs="Times New Roman"/>
          <w:sz w:val="24"/>
          <w:szCs w:val="24"/>
          <w:lang w:val="en-US"/>
        </w:rPr>
        <w:t xml:space="preserve"> Consider </w:t>
      </w:r>
      <w:proofErr w:type="gramStart"/>
      <w:r w:rsidR="009A1AAB">
        <w:rPr>
          <w:rFonts w:ascii="Times New Roman" w:eastAsia="Times New Roman" w:hAnsi="Times New Roman" w:cs="Times New Roman"/>
          <w:sz w:val="24"/>
          <w:szCs w:val="24"/>
          <w:lang w:val="en-US"/>
        </w:rPr>
        <w:t>to thank</w:t>
      </w:r>
      <w:proofErr w:type="gramEnd"/>
      <w:r w:rsidR="009A1AAB">
        <w:rPr>
          <w:rFonts w:ascii="Times New Roman" w:eastAsia="Times New Roman" w:hAnsi="Times New Roman" w:cs="Times New Roman"/>
          <w:sz w:val="24"/>
          <w:szCs w:val="24"/>
          <w:lang w:val="en-US"/>
        </w:rPr>
        <w:t xml:space="preserve"> reviewers and associated editor. </w:t>
      </w:r>
    </w:p>
    <w:p w14:paraId="38E88F54" w14:textId="77777777" w:rsidR="00BD5F15" w:rsidRPr="003D3CFA" w:rsidRDefault="00BD5F15">
      <w:pPr>
        <w:spacing w:after="0" w:line="480" w:lineRule="auto"/>
        <w:rPr>
          <w:rFonts w:ascii="Times New Roman" w:eastAsia="Times New Roman" w:hAnsi="Times New Roman" w:cs="Times New Roman"/>
          <w:sz w:val="24"/>
          <w:szCs w:val="24"/>
          <w:lang w:val="en-US"/>
        </w:rPr>
      </w:pPr>
    </w:p>
    <w:p w14:paraId="79C8560C" w14:textId="4285C6F4" w:rsidR="001C4724" w:rsidRPr="00BD5F15" w:rsidRDefault="001C4724" w:rsidP="001C4724">
      <w:pPr>
        <w:rPr>
          <w:rFonts w:ascii="Times New Roman" w:hAnsi="Times New Roman" w:cs="Times New Roman"/>
          <w:b/>
          <w:color w:val="000000" w:themeColor="text1"/>
          <w:sz w:val="24"/>
          <w:szCs w:val="24"/>
          <w:lang w:val="en-US"/>
        </w:rPr>
      </w:pPr>
      <w:r w:rsidRPr="00BD5F15">
        <w:rPr>
          <w:rFonts w:ascii="Times New Roman" w:hAnsi="Times New Roman" w:cs="Times New Roman"/>
          <w:b/>
          <w:color w:val="000000" w:themeColor="text1"/>
          <w:sz w:val="24"/>
          <w:szCs w:val="24"/>
          <w:lang w:val="en-US"/>
        </w:rPr>
        <w:t>Supplementary data</w:t>
      </w:r>
    </w:p>
    <w:p w14:paraId="1599FC54" w14:textId="77777777" w:rsidR="001C4724" w:rsidRPr="00BD5F15" w:rsidRDefault="001C4724" w:rsidP="001C4724">
      <w:pPr>
        <w:rPr>
          <w:rFonts w:ascii="Times New Roman" w:hAnsi="Times New Roman" w:cs="Times New Roman"/>
          <w:b/>
          <w:color w:val="000000" w:themeColor="text1"/>
          <w:sz w:val="24"/>
          <w:szCs w:val="24"/>
          <w:lang w:val="en-US"/>
        </w:rPr>
      </w:pPr>
    </w:p>
    <w:p w14:paraId="4F71E0A1" w14:textId="77777777" w:rsidR="001C4724" w:rsidRPr="00BD5F15" w:rsidRDefault="001C4724" w:rsidP="001C4724">
      <w:pPr>
        <w:spacing w:after="0" w:line="480" w:lineRule="auto"/>
        <w:rPr>
          <w:rFonts w:ascii="Times New Roman" w:eastAsia="Times New Roman" w:hAnsi="Times New Roman" w:cs="Times New Roman"/>
          <w:color w:val="000000" w:themeColor="text1"/>
          <w:sz w:val="24"/>
          <w:szCs w:val="24"/>
          <w:lang w:val="en-US"/>
        </w:rPr>
      </w:pPr>
      <w:r w:rsidRPr="00BD5F15">
        <w:rPr>
          <w:rStyle w:val="jlqj4b"/>
          <w:rFonts w:ascii="Times New Roman" w:hAnsi="Times New Roman" w:cs="Times New Roman"/>
          <w:color w:val="000000" w:themeColor="text1"/>
          <w:sz w:val="24"/>
          <w:szCs w:val="24"/>
          <w:lang w:val="en"/>
        </w:rPr>
        <w:t xml:space="preserve">The files (tables, figures, appendices, raw data, videos) to be distributed as supplementary material will not be modified by the journal and their final state will be the responsibility of the authors. </w:t>
      </w:r>
      <w:proofErr w:type="spellStart"/>
      <w:r w:rsidRPr="00BD5F15">
        <w:rPr>
          <w:rStyle w:val="jlqj4b"/>
          <w:rFonts w:ascii="Times New Roman" w:hAnsi="Times New Roman" w:cs="Times New Roman"/>
          <w:color w:val="000000" w:themeColor="text1"/>
          <w:sz w:val="24"/>
          <w:szCs w:val="24"/>
          <w:lang w:val="en"/>
        </w:rPr>
        <w:t>N</w:t>
      </w:r>
      <w:r w:rsidRPr="00BD5F15">
        <w:rPr>
          <w:rFonts w:ascii="Times New Roman" w:eastAsia="Times New Roman" w:hAnsi="Times New Roman" w:cs="Times New Roman"/>
          <w:color w:val="000000" w:themeColor="text1"/>
          <w:sz w:val="24"/>
          <w:szCs w:val="24"/>
          <w:lang w:val="en-US"/>
        </w:rPr>
        <w:t>o</w:t>
      </w:r>
      <w:proofErr w:type="spellEnd"/>
      <w:r w:rsidRPr="00BD5F15">
        <w:rPr>
          <w:rFonts w:ascii="Times New Roman" w:eastAsia="Times New Roman" w:hAnsi="Times New Roman" w:cs="Times New Roman"/>
          <w:color w:val="000000" w:themeColor="text1"/>
          <w:sz w:val="24"/>
          <w:szCs w:val="24"/>
          <w:lang w:val="en-US"/>
        </w:rPr>
        <w:t xml:space="preserve"> modifications will be </w:t>
      </w:r>
      <w:proofErr w:type="gramStart"/>
      <w:r w:rsidRPr="00BD5F15">
        <w:rPr>
          <w:rFonts w:ascii="Times New Roman" w:eastAsia="Times New Roman" w:hAnsi="Times New Roman" w:cs="Times New Roman"/>
          <w:color w:val="000000" w:themeColor="text1"/>
          <w:sz w:val="24"/>
          <w:szCs w:val="24"/>
          <w:lang w:val="en-US"/>
        </w:rPr>
        <w:t>allow</w:t>
      </w:r>
      <w:proofErr w:type="gramEnd"/>
      <w:r w:rsidRPr="00BD5F15">
        <w:rPr>
          <w:rFonts w:ascii="Times New Roman" w:eastAsia="Times New Roman" w:hAnsi="Times New Roman" w:cs="Times New Roman"/>
          <w:color w:val="000000" w:themeColor="text1"/>
          <w:sz w:val="24"/>
          <w:szCs w:val="24"/>
          <w:lang w:val="en-US"/>
        </w:rPr>
        <w:t xml:space="preserve"> after accepting the manuscript</w:t>
      </w:r>
      <w:r w:rsidRPr="00BD5F15">
        <w:rPr>
          <w:rStyle w:val="jlqj4b"/>
          <w:rFonts w:ascii="Times New Roman" w:hAnsi="Times New Roman" w:cs="Times New Roman"/>
          <w:color w:val="000000" w:themeColor="text1"/>
          <w:sz w:val="24"/>
          <w:szCs w:val="24"/>
          <w:lang w:val="en"/>
        </w:rPr>
        <w:t>.</w:t>
      </w:r>
    </w:p>
    <w:p w14:paraId="5EC37094" w14:textId="4EEE73E4" w:rsidR="001C4724" w:rsidRPr="00BD5F15" w:rsidRDefault="001C4724" w:rsidP="001C4724">
      <w:pPr>
        <w:widowControl w:val="0"/>
        <w:spacing w:after="0" w:line="480" w:lineRule="auto"/>
        <w:rPr>
          <w:rFonts w:ascii="Times New Roman" w:hAnsi="Times New Roman" w:cs="Times New Roman"/>
          <w:color w:val="000000" w:themeColor="text1"/>
          <w:sz w:val="24"/>
          <w:szCs w:val="24"/>
          <w:lang w:val="en-US"/>
        </w:rPr>
      </w:pPr>
      <w:r w:rsidRPr="00BD5F15">
        <w:rPr>
          <w:rStyle w:val="jlqj4b"/>
          <w:rFonts w:ascii="Times New Roman" w:hAnsi="Times New Roman" w:cs="Times New Roman"/>
          <w:color w:val="000000" w:themeColor="text1"/>
          <w:sz w:val="24"/>
          <w:szCs w:val="24"/>
          <w:lang w:val="en"/>
        </w:rPr>
        <w:t xml:space="preserve">Supplementary files, if any, will be listed in the "Supplementary material" section, which will be </w:t>
      </w:r>
      <w:r w:rsidRPr="00BD5F15">
        <w:rPr>
          <w:rStyle w:val="jlqj4b"/>
          <w:rFonts w:ascii="Times New Roman" w:hAnsi="Times New Roman" w:cs="Times New Roman"/>
          <w:color w:val="000000" w:themeColor="text1"/>
          <w:sz w:val="24"/>
          <w:szCs w:val="24"/>
          <w:lang w:val="en"/>
        </w:rPr>
        <w:lastRenderedPageBreak/>
        <w:t>added between the acknowledgments and the cited literature.</w:t>
      </w:r>
      <w:r w:rsidR="00323DFA" w:rsidRPr="00BD5F15">
        <w:rPr>
          <w:rStyle w:val="jlqj4b"/>
          <w:rFonts w:ascii="Times New Roman" w:hAnsi="Times New Roman" w:cs="Times New Roman"/>
          <w:color w:val="000000" w:themeColor="text1"/>
          <w:sz w:val="24"/>
          <w:szCs w:val="24"/>
          <w:lang w:val="en"/>
        </w:rPr>
        <w:t xml:space="preserve"> The content of this section will be: “</w:t>
      </w:r>
      <w:r w:rsidR="00323DFA" w:rsidRPr="00BD5F15">
        <w:rPr>
          <w:rFonts w:ascii="Times New Roman" w:hAnsi="Times New Roman" w:cs="Times New Roman"/>
          <w:color w:val="000000" w:themeColor="text1"/>
          <w:sz w:val="24"/>
          <w:szCs w:val="24"/>
          <w:lang w:val="en-US"/>
        </w:rPr>
        <w:t>Supplemental material for this article can be accessed here: &lt;URL added by journal&gt;</w:t>
      </w:r>
      <w:r w:rsidR="00323DFA" w:rsidRPr="00BD5F15">
        <w:rPr>
          <w:rStyle w:val="jlqj4b"/>
          <w:rFonts w:ascii="Times New Roman" w:hAnsi="Times New Roman" w:cs="Times New Roman"/>
          <w:color w:val="000000" w:themeColor="text1"/>
          <w:sz w:val="24"/>
          <w:szCs w:val="24"/>
          <w:lang w:val="en"/>
        </w:rPr>
        <w:t>”</w:t>
      </w:r>
    </w:p>
    <w:p w14:paraId="0AC2D3C8" w14:textId="77777777" w:rsidR="001C4724" w:rsidRPr="00BD5F15" w:rsidRDefault="001C4724" w:rsidP="001C4724">
      <w:pPr>
        <w:rPr>
          <w:rFonts w:ascii="Times New Roman" w:hAnsi="Times New Roman" w:cs="Times New Roman"/>
          <w:color w:val="000000" w:themeColor="text1"/>
          <w:sz w:val="24"/>
          <w:szCs w:val="24"/>
          <w:lang w:val="en-US"/>
        </w:rPr>
      </w:pPr>
      <w:r w:rsidRPr="00BD5F15">
        <w:rPr>
          <w:rFonts w:ascii="Times New Roman" w:hAnsi="Times New Roman" w:cs="Times New Roman"/>
          <w:color w:val="000000" w:themeColor="text1"/>
          <w:sz w:val="24"/>
          <w:szCs w:val="24"/>
          <w:lang w:val="en-US"/>
        </w:rPr>
        <w:t xml:space="preserve">The supplementary files should </w:t>
      </w:r>
      <w:proofErr w:type="gramStart"/>
      <w:r w:rsidRPr="00BD5F15">
        <w:rPr>
          <w:rFonts w:ascii="Times New Roman" w:hAnsi="Times New Roman" w:cs="Times New Roman"/>
          <w:color w:val="000000" w:themeColor="text1"/>
          <w:sz w:val="24"/>
          <w:szCs w:val="24"/>
          <w:lang w:val="en-US"/>
        </w:rPr>
        <w:t>include:</w:t>
      </w:r>
      <w:proofErr w:type="gramEnd"/>
      <w:r w:rsidRPr="00BD5F15">
        <w:rPr>
          <w:rFonts w:ascii="Times New Roman" w:hAnsi="Times New Roman" w:cs="Times New Roman"/>
          <w:color w:val="000000" w:themeColor="text1"/>
          <w:sz w:val="24"/>
          <w:szCs w:val="24"/>
          <w:lang w:val="en-US"/>
        </w:rPr>
        <w:t xml:space="preserve"> metadata (article title, authors, institutions)</w:t>
      </w:r>
    </w:p>
    <w:p w14:paraId="6F43565A" w14:textId="77777777" w:rsidR="001C4724" w:rsidRPr="00BD5F15" w:rsidRDefault="001C4724" w:rsidP="001C4724">
      <w:pPr>
        <w:rPr>
          <w:rFonts w:ascii="Times New Roman" w:hAnsi="Times New Roman" w:cs="Times New Roman"/>
          <w:color w:val="000000" w:themeColor="text1"/>
          <w:sz w:val="24"/>
          <w:szCs w:val="24"/>
          <w:lang w:val="en-US"/>
        </w:rPr>
      </w:pPr>
      <w:r w:rsidRPr="00BD5F15">
        <w:rPr>
          <w:rFonts w:ascii="Times New Roman" w:hAnsi="Times New Roman" w:cs="Times New Roman"/>
          <w:color w:val="000000" w:themeColor="text1"/>
          <w:sz w:val="24"/>
          <w:szCs w:val="24"/>
          <w:lang w:val="en-US"/>
        </w:rPr>
        <w:t>Tables S1….</w:t>
      </w:r>
    </w:p>
    <w:p w14:paraId="0554AB77" w14:textId="77777777" w:rsidR="001C4724" w:rsidRPr="00BD5F15" w:rsidRDefault="001C4724" w:rsidP="001C4724">
      <w:pPr>
        <w:rPr>
          <w:rFonts w:ascii="Times New Roman" w:hAnsi="Times New Roman" w:cs="Times New Roman"/>
          <w:color w:val="000000" w:themeColor="text1"/>
          <w:sz w:val="24"/>
          <w:szCs w:val="24"/>
          <w:lang w:val="en-US"/>
        </w:rPr>
      </w:pPr>
      <w:r w:rsidRPr="00BD5F15">
        <w:rPr>
          <w:rFonts w:ascii="Times New Roman" w:hAnsi="Times New Roman" w:cs="Times New Roman"/>
          <w:color w:val="000000" w:themeColor="text1"/>
          <w:sz w:val="24"/>
          <w:szCs w:val="24"/>
          <w:lang w:val="en-US"/>
        </w:rPr>
        <w:t>Figures S1</w:t>
      </w:r>
      <w:proofErr w:type="gramStart"/>
      <w:r w:rsidRPr="00BD5F15">
        <w:rPr>
          <w:rFonts w:ascii="Times New Roman" w:hAnsi="Times New Roman" w:cs="Times New Roman"/>
          <w:color w:val="000000" w:themeColor="text1"/>
          <w:sz w:val="24"/>
          <w:szCs w:val="24"/>
          <w:lang w:val="en-US"/>
        </w:rPr>
        <w:t>…..</w:t>
      </w:r>
      <w:proofErr w:type="gramEnd"/>
    </w:p>
    <w:p w14:paraId="1C42B5F2" w14:textId="2FE42261" w:rsidR="001C4724" w:rsidRPr="00BD5F15" w:rsidRDefault="001C4724" w:rsidP="001C4724">
      <w:pPr>
        <w:rPr>
          <w:rFonts w:ascii="Times New Roman" w:hAnsi="Times New Roman" w:cs="Times New Roman"/>
          <w:color w:val="000000" w:themeColor="text1"/>
          <w:sz w:val="24"/>
          <w:szCs w:val="24"/>
          <w:lang w:val="en-US"/>
        </w:rPr>
      </w:pPr>
      <w:r w:rsidRPr="00BD5F15">
        <w:rPr>
          <w:rFonts w:ascii="Times New Roman" w:hAnsi="Times New Roman" w:cs="Times New Roman"/>
          <w:color w:val="000000" w:themeColor="text1"/>
          <w:sz w:val="24"/>
          <w:szCs w:val="24"/>
          <w:lang w:val="en-US"/>
        </w:rPr>
        <w:t xml:space="preserve">Supplementary data will be available at Botanical Science, </w:t>
      </w:r>
      <w:r w:rsidR="00323DFA" w:rsidRPr="00BD5F15">
        <w:rPr>
          <w:rFonts w:ascii="Times New Roman" w:hAnsi="Times New Roman" w:cs="Times New Roman"/>
          <w:color w:val="000000" w:themeColor="text1"/>
          <w:sz w:val="24"/>
          <w:szCs w:val="24"/>
          <w:lang w:val="en-US"/>
        </w:rPr>
        <w:t>permanent paper s</w:t>
      </w:r>
      <w:r w:rsidRPr="00BD5F15">
        <w:rPr>
          <w:rFonts w:ascii="Times New Roman" w:hAnsi="Times New Roman" w:cs="Times New Roman"/>
          <w:color w:val="000000" w:themeColor="text1"/>
          <w:sz w:val="24"/>
          <w:szCs w:val="24"/>
          <w:lang w:val="en-US"/>
        </w:rPr>
        <w:t xml:space="preserve">ite </w:t>
      </w:r>
    </w:p>
    <w:p w14:paraId="464AC3DB" w14:textId="77777777" w:rsidR="001C4724" w:rsidRPr="00BD5F15" w:rsidRDefault="001C4724" w:rsidP="001C4724">
      <w:pPr>
        <w:rPr>
          <w:rFonts w:ascii="Times New Roman" w:hAnsi="Times New Roman" w:cs="Times New Roman"/>
          <w:color w:val="000000" w:themeColor="text1"/>
          <w:sz w:val="24"/>
          <w:szCs w:val="24"/>
          <w:lang w:val="en-US"/>
        </w:rPr>
      </w:pPr>
      <w:r w:rsidRPr="00BD5F15">
        <w:rPr>
          <w:rFonts w:ascii="Times New Roman" w:hAnsi="Times New Roman" w:cs="Times New Roman"/>
          <w:color w:val="000000" w:themeColor="text1"/>
          <w:sz w:val="24"/>
          <w:szCs w:val="24"/>
          <w:lang w:val="en-US"/>
        </w:rPr>
        <w:t>Supplemental data can be accessed on Botanical Science’s website</w:t>
      </w:r>
    </w:p>
    <w:p w14:paraId="454CC184" w14:textId="6EF59D47" w:rsidR="001C4724" w:rsidRPr="00BD5F15" w:rsidRDefault="001C4724" w:rsidP="001C4724">
      <w:pPr>
        <w:rPr>
          <w:rFonts w:ascii="Times New Roman" w:hAnsi="Times New Roman" w:cs="Times New Roman"/>
          <w:color w:val="000000" w:themeColor="text1"/>
          <w:sz w:val="24"/>
          <w:szCs w:val="24"/>
          <w:lang w:val="en-US"/>
        </w:rPr>
      </w:pPr>
    </w:p>
    <w:p w14:paraId="1C6A5738" w14:textId="77777777" w:rsidR="00F73BB8" w:rsidRPr="003D3CFA" w:rsidRDefault="00EB4EDA">
      <w:pPr>
        <w:spacing w:after="0" w:line="480" w:lineRule="auto"/>
        <w:rPr>
          <w:rFonts w:ascii="Times New Roman" w:eastAsia="Times New Roman" w:hAnsi="Times New Roman" w:cs="Times New Roman"/>
          <w:sz w:val="24"/>
          <w:szCs w:val="24"/>
          <w:lang w:val="en-US"/>
        </w:rPr>
      </w:pPr>
      <w:r w:rsidRPr="003D3CFA">
        <w:rPr>
          <w:rFonts w:ascii="Times New Roman" w:eastAsia="Times New Roman" w:hAnsi="Times New Roman" w:cs="Times New Roman"/>
          <w:b/>
          <w:sz w:val="24"/>
          <w:szCs w:val="24"/>
          <w:lang w:val="en-US"/>
        </w:rPr>
        <w:t>Literature cited</w:t>
      </w:r>
    </w:p>
    <w:p w14:paraId="36A0C1A8" w14:textId="08D4F00B" w:rsidR="00F73BB8" w:rsidRDefault="00EB4EDA">
      <w:pPr>
        <w:spacing w:after="0" w:line="480" w:lineRule="auto"/>
        <w:rPr>
          <w:rFonts w:ascii="Times New Roman" w:eastAsia="Times New Roman" w:hAnsi="Times New Roman" w:cs="Times New Roman"/>
          <w:color w:val="A6A6A6"/>
          <w:sz w:val="24"/>
          <w:szCs w:val="24"/>
          <w:lang w:val="en-US"/>
        </w:rPr>
      </w:pPr>
      <w:bookmarkStart w:id="6" w:name="_2et92p0" w:colFirst="0" w:colLast="0"/>
      <w:bookmarkEnd w:id="6"/>
      <w:r w:rsidRPr="003D3CFA">
        <w:rPr>
          <w:rFonts w:ascii="Times New Roman" w:eastAsia="Times New Roman" w:hAnsi="Times New Roman" w:cs="Times New Roman"/>
          <w:color w:val="A6A6A6"/>
          <w:sz w:val="24"/>
          <w:szCs w:val="24"/>
          <w:lang w:val="en-US"/>
        </w:rPr>
        <w:t xml:space="preserve">[Articles in scientific journals] </w:t>
      </w:r>
    </w:p>
    <w:p w14:paraId="3A3336D6" w14:textId="77777777" w:rsidR="008262BE" w:rsidRPr="008262BE" w:rsidRDefault="008262BE" w:rsidP="008262BE">
      <w:pPr>
        <w:spacing w:after="0" w:line="480" w:lineRule="auto"/>
        <w:rPr>
          <w:rFonts w:ascii="Times New Roman" w:eastAsia="Times New Roman" w:hAnsi="Times New Roman" w:cs="Times New Roman"/>
          <w:color w:val="A6A6A6"/>
          <w:sz w:val="24"/>
          <w:szCs w:val="24"/>
          <w:lang w:val="en-US"/>
        </w:rPr>
      </w:pPr>
      <w:r w:rsidRPr="008262BE">
        <w:rPr>
          <w:rFonts w:ascii="Times New Roman" w:eastAsia="Times New Roman" w:hAnsi="Times New Roman" w:cs="Times New Roman"/>
          <w:color w:val="A6A6A6"/>
          <w:sz w:val="24"/>
          <w:szCs w:val="24"/>
          <w:lang w:val="en"/>
        </w:rPr>
        <w:t>The literature in alphabetical order considering the last name of the authors and as a second criterion the publication date, as indicated below</w:t>
      </w:r>
    </w:p>
    <w:p w14:paraId="6C09910A" w14:textId="77777777" w:rsidR="00642E25" w:rsidRPr="003D3CFA" w:rsidRDefault="00642E25">
      <w:pPr>
        <w:spacing w:after="0" w:line="480" w:lineRule="auto"/>
        <w:rPr>
          <w:rFonts w:ascii="Times New Roman" w:eastAsia="Times New Roman" w:hAnsi="Times New Roman" w:cs="Times New Roman"/>
          <w:color w:val="A6A6A6"/>
          <w:sz w:val="24"/>
          <w:szCs w:val="24"/>
          <w:lang w:val="en-US"/>
        </w:rPr>
      </w:pPr>
    </w:p>
    <w:p w14:paraId="2D29E41C" w14:textId="3F2A2F8C" w:rsidR="00F73BB8" w:rsidRPr="003D3CFA" w:rsidRDefault="00EB4EDA" w:rsidP="008262BE">
      <w:pPr>
        <w:widowControl w:val="0"/>
        <w:spacing w:after="0" w:line="480" w:lineRule="auto"/>
        <w:ind w:left="284" w:hanging="284"/>
        <w:rPr>
          <w:rFonts w:ascii="Times New Roman" w:eastAsia="Times New Roman" w:hAnsi="Times New Roman" w:cs="Times New Roman"/>
          <w:sz w:val="24"/>
          <w:szCs w:val="24"/>
          <w:lang w:val="en-US"/>
        </w:rPr>
      </w:pPr>
      <w:bookmarkStart w:id="7" w:name="_tyjcwt" w:colFirst="0" w:colLast="0"/>
      <w:bookmarkEnd w:id="7"/>
      <w:r w:rsidRPr="00D35053">
        <w:rPr>
          <w:rFonts w:ascii="Times New Roman" w:eastAsia="Times New Roman" w:hAnsi="Times New Roman" w:cs="Times New Roman"/>
          <w:sz w:val="24"/>
          <w:szCs w:val="24"/>
        </w:rPr>
        <w:t xml:space="preserve">Alfonso-Corrado C, Clark-Tapia R, Mendoza A. 2007. </w:t>
      </w:r>
      <w:r w:rsidRPr="003D3CFA">
        <w:rPr>
          <w:rFonts w:ascii="Times New Roman" w:eastAsia="Times New Roman" w:hAnsi="Times New Roman" w:cs="Times New Roman"/>
          <w:sz w:val="24"/>
          <w:szCs w:val="24"/>
          <w:lang w:val="en-US"/>
        </w:rPr>
        <w:t xml:space="preserve">Demography and management of two clonal oaks: </w:t>
      </w:r>
      <w:r w:rsidRPr="003D3CFA">
        <w:rPr>
          <w:rFonts w:ascii="Times New Roman" w:eastAsia="Times New Roman" w:hAnsi="Times New Roman" w:cs="Times New Roman"/>
          <w:i/>
          <w:sz w:val="24"/>
          <w:szCs w:val="24"/>
          <w:lang w:val="en-US"/>
        </w:rPr>
        <w:t xml:space="preserve">Quercus </w:t>
      </w:r>
      <w:proofErr w:type="spellStart"/>
      <w:r w:rsidRPr="003D3CFA">
        <w:rPr>
          <w:rFonts w:ascii="Times New Roman" w:eastAsia="Times New Roman" w:hAnsi="Times New Roman" w:cs="Times New Roman"/>
          <w:i/>
          <w:sz w:val="24"/>
          <w:szCs w:val="24"/>
          <w:lang w:val="en-US"/>
        </w:rPr>
        <w:t>eduardii</w:t>
      </w:r>
      <w:proofErr w:type="spellEnd"/>
      <w:r w:rsidRPr="003D3CFA">
        <w:rPr>
          <w:rFonts w:ascii="Times New Roman" w:eastAsia="Times New Roman" w:hAnsi="Times New Roman" w:cs="Times New Roman"/>
          <w:sz w:val="24"/>
          <w:szCs w:val="24"/>
          <w:lang w:val="en-US"/>
        </w:rPr>
        <w:t xml:space="preserve"> and </w:t>
      </w:r>
      <w:r w:rsidRPr="003D3CFA">
        <w:rPr>
          <w:rFonts w:ascii="Times New Roman" w:eastAsia="Times New Roman" w:hAnsi="Times New Roman" w:cs="Times New Roman"/>
          <w:i/>
          <w:sz w:val="24"/>
          <w:szCs w:val="24"/>
          <w:lang w:val="en-US"/>
        </w:rPr>
        <w:t xml:space="preserve">Q. </w:t>
      </w:r>
      <w:proofErr w:type="spellStart"/>
      <w:r w:rsidRPr="003D3CFA">
        <w:rPr>
          <w:rFonts w:ascii="Times New Roman" w:eastAsia="Times New Roman" w:hAnsi="Times New Roman" w:cs="Times New Roman"/>
          <w:i/>
          <w:sz w:val="24"/>
          <w:szCs w:val="24"/>
          <w:lang w:val="en-US"/>
        </w:rPr>
        <w:t>potosina</w:t>
      </w:r>
      <w:proofErr w:type="spellEnd"/>
      <w:r w:rsidRPr="003D3CFA">
        <w:rPr>
          <w:rFonts w:ascii="Times New Roman" w:eastAsia="Times New Roman" w:hAnsi="Times New Roman" w:cs="Times New Roman"/>
          <w:sz w:val="24"/>
          <w:szCs w:val="24"/>
          <w:lang w:val="en-US"/>
        </w:rPr>
        <w:t xml:space="preserve"> (</w:t>
      </w:r>
      <w:proofErr w:type="spellStart"/>
      <w:r w:rsidRPr="003D3CFA">
        <w:rPr>
          <w:rFonts w:ascii="Times New Roman" w:eastAsia="Times New Roman" w:hAnsi="Times New Roman" w:cs="Times New Roman"/>
          <w:sz w:val="24"/>
          <w:szCs w:val="24"/>
          <w:lang w:val="en-US"/>
        </w:rPr>
        <w:t>Fagaceae</w:t>
      </w:r>
      <w:proofErr w:type="spellEnd"/>
      <w:r w:rsidRPr="003D3CFA">
        <w:rPr>
          <w:rFonts w:ascii="Times New Roman" w:eastAsia="Times New Roman" w:hAnsi="Times New Roman" w:cs="Times New Roman"/>
          <w:sz w:val="24"/>
          <w:szCs w:val="24"/>
          <w:lang w:val="en-US"/>
        </w:rPr>
        <w:t xml:space="preserve">) in central México. </w:t>
      </w:r>
      <w:r w:rsidRPr="003D3CFA">
        <w:rPr>
          <w:rFonts w:ascii="Times New Roman" w:eastAsia="Times New Roman" w:hAnsi="Times New Roman" w:cs="Times New Roman"/>
          <w:i/>
          <w:sz w:val="24"/>
          <w:szCs w:val="24"/>
          <w:lang w:val="en-US"/>
        </w:rPr>
        <w:t xml:space="preserve">Forest Ecology and Management </w:t>
      </w:r>
      <w:r w:rsidRPr="003D3CFA">
        <w:rPr>
          <w:rFonts w:ascii="Times New Roman" w:eastAsia="Times New Roman" w:hAnsi="Times New Roman" w:cs="Times New Roman"/>
          <w:b/>
          <w:sz w:val="24"/>
          <w:szCs w:val="24"/>
          <w:lang w:val="en-US"/>
        </w:rPr>
        <w:t>251</w:t>
      </w:r>
      <w:r w:rsidRPr="003D3CFA">
        <w:rPr>
          <w:rFonts w:ascii="Times New Roman" w:eastAsia="Times New Roman" w:hAnsi="Times New Roman" w:cs="Times New Roman"/>
          <w:sz w:val="24"/>
          <w:szCs w:val="24"/>
          <w:lang w:val="en-US"/>
        </w:rPr>
        <w:t xml:space="preserve">: 129-141. DOI: </w:t>
      </w:r>
      <w:hyperlink r:id="rId10" w:history="1">
        <w:r w:rsidRPr="00F0311E">
          <w:rPr>
            <w:rStyle w:val="Hipervnculo"/>
            <w:rFonts w:ascii="Times New Roman" w:eastAsia="Times New Roman" w:hAnsi="Times New Roman" w:cs="Times New Roman"/>
            <w:sz w:val="24"/>
            <w:szCs w:val="24"/>
            <w:lang w:val="en-US"/>
          </w:rPr>
          <w:t>https://doi.org/10.1016/j.foreco.2006.11.004</w:t>
        </w:r>
      </w:hyperlink>
    </w:p>
    <w:p w14:paraId="2D117A7C" w14:textId="7F5EBB59" w:rsidR="00F16063" w:rsidRPr="008262BE" w:rsidRDefault="00F16063" w:rsidP="008262BE">
      <w:pPr>
        <w:spacing w:after="0" w:line="480" w:lineRule="auto"/>
        <w:ind w:left="284" w:hanging="284"/>
        <w:rPr>
          <w:rFonts w:ascii="Times New Roman" w:hAnsi="Times New Roman"/>
          <w:sz w:val="24"/>
          <w:szCs w:val="24"/>
        </w:rPr>
      </w:pPr>
      <w:r w:rsidRPr="00CD1821">
        <w:rPr>
          <w:rFonts w:ascii="Times New Roman" w:hAnsi="Times New Roman"/>
          <w:sz w:val="24"/>
          <w:szCs w:val="24"/>
          <w:lang w:val="es-ES"/>
        </w:rPr>
        <w:t xml:space="preserve">Aragón-Gastélum JL, Flores J, Jurado E, Ramírez-Tobías HM, Robles-Díaz E, Rodas-Ortiz JP, Yáñez-Espinosa L. 2018. </w:t>
      </w:r>
      <w:r w:rsidRPr="00F16063">
        <w:rPr>
          <w:rFonts w:ascii="Times New Roman" w:hAnsi="Times New Roman"/>
          <w:sz w:val="24"/>
          <w:szCs w:val="24"/>
          <w:lang w:val="en-US"/>
        </w:rPr>
        <w:t xml:space="preserve">Potential impact of global warming on seed bank, dormancy and germination of three succulent species from the </w:t>
      </w:r>
      <w:proofErr w:type="spellStart"/>
      <w:r w:rsidRPr="00F16063">
        <w:rPr>
          <w:rFonts w:ascii="Times New Roman" w:hAnsi="Times New Roman"/>
          <w:sz w:val="24"/>
          <w:szCs w:val="24"/>
          <w:lang w:val="en-US"/>
        </w:rPr>
        <w:t>Chihuahuan</w:t>
      </w:r>
      <w:proofErr w:type="spellEnd"/>
      <w:r w:rsidRPr="00F16063">
        <w:rPr>
          <w:rFonts w:ascii="Times New Roman" w:hAnsi="Times New Roman"/>
          <w:sz w:val="24"/>
          <w:szCs w:val="24"/>
          <w:lang w:val="en-US"/>
        </w:rPr>
        <w:t xml:space="preserve"> Desert. </w:t>
      </w:r>
      <w:proofErr w:type="spellStart"/>
      <w:r w:rsidRPr="00CD1821">
        <w:rPr>
          <w:rFonts w:ascii="Times New Roman" w:hAnsi="Times New Roman"/>
          <w:i/>
          <w:iCs/>
          <w:sz w:val="24"/>
          <w:szCs w:val="24"/>
        </w:rPr>
        <w:t>Seed</w:t>
      </w:r>
      <w:proofErr w:type="spellEnd"/>
      <w:r w:rsidRPr="00CD1821">
        <w:rPr>
          <w:rFonts w:ascii="Times New Roman" w:hAnsi="Times New Roman"/>
          <w:i/>
          <w:iCs/>
          <w:sz w:val="24"/>
          <w:szCs w:val="24"/>
        </w:rPr>
        <w:t xml:space="preserve"> </w:t>
      </w:r>
      <w:proofErr w:type="spellStart"/>
      <w:r w:rsidRPr="00CD1821">
        <w:rPr>
          <w:rFonts w:ascii="Times New Roman" w:hAnsi="Times New Roman"/>
          <w:i/>
          <w:iCs/>
          <w:sz w:val="24"/>
          <w:szCs w:val="24"/>
        </w:rPr>
        <w:t>Science</w:t>
      </w:r>
      <w:proofErr w:type="spellEnd"/>
      <w:r w:rsidRPr="00CD1821">
        <w:rPr>
          <w:rFonts w:ascii="Times New Roman" w:hAnsi="Times New Roman"/>
          <w:i/>
          <w:iCs/>
          <w:sz w:val="24"/>
          <w:szCs w:val="24"/>
        </w:rPr>
        <w:t xml:space="preserve"> </w:t>
      </w:r>
      <w:proofErr w:type="spellStart"/>
      <w:r w:rsidRPr="00CD1821">
        <w:rPr>
          <w:rFonts w:ascii="Times New Roman" w:hAnsi="Times New Roman"/>
          <w:i/>
          <w:iCs/>
          <w:sz w:val="24"/>
          <w:szCs w:val="24"/>
        </w:rPr>
        <w:t>Research</w:t>
      </w:r>
      <w:proofErr w:type="spellEnd"/>
      <w:r w:rsidRPr="00CD1821">
        <w:rPr>
          <w:rFonts w:ascii="Times New Roman" w:hAnsi="Times New Roman"/>
          <w:sz w:val="24"/>
          <w:szCs w:val="24"/>
        </w:rPr>
        <w:t xml:space="preserve"> </w:t>
      </w:r>
      <w:r w:rsidRPr="00CD1821">
        <w:rPr>
          <w:rFonts w:ascii="Times New Roman" w:hAnsi="Times New Roman"/>
          <w:b/>
          <w:bCs/>
          <w:sz w:val="24"/>
          <w:szCs w:val="24"/>
        </w:rPr>
        <w:t>28</w:t>
      </w:r>
      <w:r w:rsidRPr="00CD1821">
        <w:rPr>
          <w:rFonts w:ascii="Times New Roman" w:hAnsi="Times New Roman"/>
          <w:sz w:val="24"/>
          <w:szCs w:val="24"/>
        </w:rPr>
        <w:t xml:space="preserve">: 312-318. DOI: </w:t>
      </w:r>
      <w:hyperlink r:id="rId11" w:history="1">
        <w:r w:rsidRPr="00F0311E">
          <w:rPr>
            <w:rStyle w:val="Hipervnculo"/>
            <w:rFonts w:ascii="Times New Roman" w:hAnsi="Times New Roman"/>
            <w:sz w:val="24"/>
            <w:szCs w:val="24"/>
          </w:rPr>
          <w:t>https://doi.org/10.1017/S0960258518000302</w:t>
        </w:r>
      </w:hyperlink>
    </w:p>
    <w:p w14:paraId="7ADB1270" w14:textId="165F0FB4" w:rsidR="00F16063" w:rsidRPr="00DF1290" w:rsidRDefault="00F16063" w:rsidP="001B04A0">
      <w:pPr>
        <w:spacing w:after="0" w:line="480" w:lineRule="auto"/>
        <w:ind w:left="284" w:hanging="284"/>
        <w:rPr>
          <w:rFonts w:ascii="Times New Roman" w:hAnsi="Times New Roman"/>
          <w:sz w:val="24"/>
          <w:szCs w:val="24"/>
          <w:lang w:val="en-US"/>
        </w:rPr>
      </w:pPr>
      <w:r w:rsidRPr="00CD1821">
        <w:rPr>
          <w:rFonts w:ascii="Times New Roman" w:hAnsi="Times New Roman"/>
          <w:sz w:val="24"/>
          <w:szCs w:val="24"/>
          <w:lang w:val="es-ES"/>
        </w:rPr>
        <w:t xml:space="preserve">Aragón-Gastélum JL, Flores J, Yáñez-Espinosa L, Reyes-Olivas A, Rodas-Ortiz JP, Robles-Díaz E, González FJ. 2017. </w:t>
      </w:r>
      <w:r w:rsidRPr="00B93412">
        <w:rPr>
          <w:rFonts w:ascii="Times New Roman" w:hAnsi="Times New Roman"/>
          <w:sz w:val="24"/>
          <w:szCs w:val="24"/>
          <w:lang w:val="en-US"/>
        </w:rPr>
        <w:t xml:space="preserve">Advantages of vivipary in </w:t>
      </w:r>
      <w:proofErr w:type="spellStart"/>
      <w:r w:rsidRPr="00B93412">
        <w:rPr>
          <w:rFonts w:ascii="Times New Roman" w:hAnsi="Times New Roman"/>
          <w:i/>
          <w:sz w:val="24"/>
          <w:szCs w:val="24"/>
          <w:lang w:val="en-US"/>
        </w:rPr>
        <w:t>Echinocactus</w:t>
      </w:r>
      <w:proofErr w:type="spellEnd"/>
      <w:r w:rsidRPr="00B93412">
        <w:rPr>
          <w:rFonts w:ascii="Times New Roman" w:hAnsi="Times New Roman"/>
          <w:i/>
          <w:sz w:val="24"/>
          <w:szCs w:val="24"/>
          <w:lang w:val="en-US"/>
        </w:rPr>
        <w:t xml:space="preserve"> </w:t>
      </w:r>
      <w:proofErr w:type="spellStart"/>
      <w:r w:rsidRPr="00B93412">
        <w:rPr>
          <w:rFonts w:ascii="Times New Roman" w:hAnsi="Times New Roman"/>
          <w:i/>
          <w:sz w:val="24"/>
          <w:szCs w:val="24"/>
          <w:lang w:val="en-US"/>
        </w:rPr>
        <w:t>platyacanthus</w:t>
      </w:r>
      <w:proofErr w:type="spellEnd"/>
      <w:r w:rsidRPr="00B93412">
        <w:rPr>
          <w:rFonts w:ascii="Times New Roman" w:hAnsi="Times New Roman"/>
          <w:sz w:val="24"/>
          <w:szCs w:val="24"/>
          <w:lang w:val="en-US"/>
        </w:rPr>
        <w:t xml:space="preserve">, an endemic and protected Mexican cactus species. </w:t>
      </w:r>
      <w:r w:rsidRPr="00B93412">
        <w:rPr>
          <w:rFonts w:ascii="Times New Roman" w:hAnsi="Times New Roman"/>
          <w:i/>
          <w:iCs/>
          <w:sz w:val="24"/>
          <w:szCs w:val="24"/>
          <w:lang w:val="en-US"/>
        </w:rPr>
        <w:t>Journal of Arid Environments</w:t>
      </w:r>
      <w:r w:rsidRPr="00B93412">
        <w:rPr>
          <w:rFonts w:ascii="Times New Roman" w:hAnsi="Times New Roman"/>
          <w:sz w:val="24"/>
          <w:szCs w:val="24"/>
          <w:lang w:val="en-US"/>
        </w:rPr>
        <w:t xml:space="preserve"> </w:t>
      </w:r>
      <w:r w:rsidRPr="00B93412">
        <w:rPr>
          <w:rFonts w:ascii="Times New Roman" w:hAnsi="Times New Roman"/>
          <w:b/>
          <w:bCs/>
          <w:sz w:val="24"/>
          <w:szCs w:val="24"/>
          <w:lang w:val="en-US"/>
        </w:rPr>
        <w:t>141</w:t>
      </w:r>
      <w:r w:rsidRPr="00B93412">
        <w:rPr>
          <w:rFonts w:ascii="Times New Roman" w:hAnsi="Times New Roman"/>
          <w:sz w:val="24"/>
          <w:szCs w:val="24"/>
          <w:lang w:val="en-US"/>
        </w:rPr>
        <w:t xml:space="preserve">: 56-59. </w:t>
      </w:r>
      <w:r w:rsidRPr="00DF1290">
        <w:rPr>
          <w:rFonts w:ascii="Times New Roman" w:hAnsi="Times New Roman"/>
          <w:sz w:val="24"/>
          <w:szCs w:val="24"/>
          <w:lang w:val="en-US"/>
        </w:rPr>
        <w:t xml:space="preserve">DOI: </w:t>
      </w:r>
      <w:hyperlink r:id="rId12" w:history="1">
        <w:r w:rsidRPr="00DF1290">
          <w:rPr>
            <w:rStyle w:val="Hipervnculo"/>
            <w:rFonts w:ascii="Times New Roman" w:hAnsi="Times New Roman"/>
            <w:sz w:val="24"/>
            <w:szCs w:val="24"/>
            <w:lang w:val="en-US"/>
          </w:rPr>
          <w:t>http://dx.doi.org/10.1016/j.jaridenv.2017.01.012</w:t>
        </w:r>
      </w:hyperlink>
    </w:p>
    <w:p w14:paraId="53FFCD89" w14:textId="46598DBE" w:rsidR="00B93412" w:rsidRDefault="00B93412" w:rsidP="00B93412">
      <w:pPr>
        <w:spacing w:after="0" w:line="480" w:lineRule="auto"/>
        <w:ind w:left="284" w:hanging="284"/>
        <w:rPr>
          <w:rStyle w:val="Hipervnculo"/>
          <w:rFonts w:ascii="Times New Roman" w:hAnsi="Times New Roman"/>
          <w:sz w:val="24"/>
          <w:szCs w:val="24"/>
          <w:lang w:val="es-ES"/>
        </w:rPr>
      </w:pPr>
      <w:r w:rsidRPr="00CD1821">
        <w:rPr>
          <w:rFonts w:ascii="Times New Roman" w:hAnsi="Times New Roman"/>
          <w:sz w:val="24"/>
          <w:szCs w:val="24"/>
          <w:lang w:val="es-ES"/>
        </w:rPr>
        <w:lastRenderedPageBreak/>
        <w:t xml:space="preserve">Aragón-Gastélum JL, Reyes-Olivas Á, Sánchez-Soto BH, Casillas-Álvarez P, Flores J. 2013. </w:t>
      </w:r>
      <w:proofErr w:type="spellStart"/>
      <w:r w:rsidRPr="00CD1821">
        <w:rPr>
          <w:rFonts w:ascii="Times New Roman" w:hAnsi="Times New Roman"/>
          <w:sz w:val="24"/>
          <w:szCs w:val="24"/>
          <w:lang w:val="es-ES"/>
        </w:rPr>
        <w:t>Vivipary</w:t>
      </w:r>
      <w:proofErr w:type="spellEnd"/>
      <w:r w:rsidRPr="00CD1821">
        <w:rPr>
          <w:rFonts w:ascii="Times New Roman" w:hAnsi="Times New Roman"/>
          <w:sz w:val="24"/>
          <w:szCs w:val="24"/>
          <w:lang w:val="es-ES"/>
        </w:rPr>
        <w:t xml:space="preserve"> in </w:t>
      </w:r>
      <w:proofErr w:type="spellStart"/>
      <w:r w:rsidRPr="00CD1821">
        <w:rPr>
          <w:rFonts w:ascii="Times New Roman" w:hAnsi="Times New Roman"/>
          <w:i/>
          <w:iCs/>
          <w:sz w:val="24"/>
          <w:szCs w:val="24"/>
          <w:lang w:val="es-ES"/>
        </w:rPr>
        <w:t>Ferocactus</w:t>
      </w:r>
      <w:proofErr w:type="spellEnd"/>
      <w:r w:rsidRPr="00CD1821">
        <w:rPr>
          <w:rFonts w:ascii="Times New Roman" w:hAnsi="Times New Roman"/>
          <w:i/>
          <w:iCs/>
          <w:sz w:val="24"/>
          <w:szCs w:val="24"/>
          <w:lang w:val="es-ES"/>
        </w:rPr>
        <w:t xml:space="preserve"> </w:t>
      </w:r>
      <w:proofErr w:type="spellStart"/>
      <w:r w:rsidRPr="00CD1821">
        <w:rPr>
          <w:rFonts w:ascii="Times New Roman" w:hAnsi="Times New Roman"/>
          <w:i/>
          <w:iCs/>
          <w:sz w:val="24"/>
          <w:szCs w:val="24"/>
          <w:lang w:val="es-ES"/>
        </w:rPr>
        <w:t>herrerae</w:t>
      </w:r>
      <w:proofErr w:type="spellEnd"/>
      <w:r w:rsidRPr="00CD1821">
        <w:rPr>
          <w:rFonts w:ascii="Times New Roman" w:hAnsi="Times New Roman"/>
          <w:i/>
          <w:iCs/>
          <w:sz w:val="24"/>
          <w:szCs w:val="24"/>
          <w:lang w:val="es-ES"/>
        </w:rPr>
        <w:t xml:space="preserve"> </w:t>
      </w:r>
      <w:r w:rsidRPr="00CD1821">
        <w:rPr>
          <w:rFonts w:ascii="Times New Roman" w:hAnsi="Times New Roman"/>
          <w:sz w:val="24"/>
          <w:szCs w:val="24"/>
          <w:lang w:val="es-ES"/>
        </w:rPr>
        <w:t>(</w:t>
      </w:r>
      <w:proofErr w:type="spellStart"/>
      <w:r w:rsidRPr="00CD1821">
        <w:rPr>
          <w:rFonts w:ascii="Times New Roman" w:hAnsi="Times New Roman"/>
          <w:sz w:val="24"/>
          <w:szCs w:val="24"/>
          <w:lang w:val="es-ES"/>
        </w:rPr>
        <w:t>Cactaceae</w:t>
      </w:r>
      <w:proofErr w:type="spellEnd"/>
      <w:r w:rsidRPr="00CD1821">
        <w:rPr>
          <w:rFonts w:ascii="Times New Roman" w:hAnsi="Times New Roman"/>
          <w:sz w:val="24"/>
          <w:szCs w:val="24"/>
          <w:lang w:val="es-ES"/>
        </w:rPr>
        <w:t xml:space="preserve">) in </w:t>
      </w:r>
      <w:proofErr w:type="spellStart"/>
      <w:r w:rsidRPr="00CD1821">
        <w:rPr>
          <w:rFonts w:ascii="Times New Roman" w:hAnsi="Times New Roman"/>
          <w:sz w:val="24"/>
          <w:szCs w:val="24"/>
          <w:lang w:val="es-ES"/>
        </w:rPr>
        <w:t>Northern</w:t>
      </w:r>
      <w:proofErr w:type="spellEnd"/>
      <w:r w:rsidRPr="00CD1821">
        <w:rPr>
          <w:rFonts w:ascii="Times New Roman" w:hAnsi="Times New Roman"/>
          <w:sz w:val="24"/>
          <w:szCs w:val="24"/>
          <w:lang w:val="es-ES"/>
        </w:rPr>
        <w:t xml:space="preserve"> Sinaloa, México. </w:t>
      </w:r>
      <w:proofErr w:type="spellStart"/>
      <w:r w:rsidRPr="00CD1821">
        <w:rPr>
          <w:rFonts w:ascii="Times New Roman" w:hAnsi="Times New Roman"/>
          <w:i/>
          <w:iCs/>
          <w:sz w:val="24"/>
          <w:szCs w:val="24"/>
          <w:lang w:val="es-ES"/>
        </w:rPr>
        <w:t>Bradleya</w:t>
      </w:r>
      <w:proofErr w:type="spellEnd"/>
      <w:r w:rsidRPr="00CD1821">
        <w:rPr>
          <w:rFonts w:ascii="Times New Roman" w:hAnsi="Times New Roman"/>
          <w:sz w:val="24"/>
          <w:szCs w:val="24"/>
          <w:lang w:val="es-ES"/>
        </w:rPr>
        <w:t xml:space="preserve"> </w:t>
      </w:r>
      <w:r w:rsidRPr="00CD1821">
        <w:rPr>
          <w:rFonts w:ascii="Times New Roman" w:hAnsi="Times New Roman"/>
          <w:b/>
          <w:bCs/>
          <w:sz w:val="24"/>
          <w:szCs w:val="24"/>
          <w:lang w:val="es-ES"/>
        </w:rPr>
        <w:t>31</w:t>
      </w:r>
      <w:r w:rsidRPr="00CD1821">
        <w:rPr>
          <w:rFonts w:ascii="Times New Roman" w:hAnsi="Times New Roman"/>
          <w:sz w:val="24"/>
          <w:szCs w:val="24"/>
          <w:lang w:val="es-ES"/>
        </w:rPr>
        <w:t xml:space="preserve">: 44-52. </w:t>
      </w:r>
      <w:r w:rsidRPr="00154DB1">
        <w:rPr>
          <w:rFonts w:ascii="Times New Roman" w:hAnsi="Times New Roman"/>
          <w:sz w:val="24"/>
          <w:szCs w:val="24"/>
          <w:lang w:val="es-ES"/>
        </w:rPr>
        <w:t xml:space="preserve">DOI: </w:t>
      </w:r>
      <w:hyperlink r:id="rId13" w:history="1">
        <w:r w:rsidRPr="00F0311E">
          <w:rPr>
            <w:rStyle w:val="Hipervnculo"/>
            <w:rFonts w:ascii="Times New Roman" w:hAnsi="Times New Roman"/>
            <w:sz w:val="24"/>
            <w:szCs w:val="24"/>
            <w:lang w:val="es-ES"/>
          </w:rPr>
          <w:t>https://doi.org/10.25223/brad.n31.2013.a7</w:t>
        </w:r>
      </w:hyperlink>
    </w:p>
    <w:p w14:paraId="73925E02" w14:textId="1DBCC352" w:rsidR="001B04A0" w:rsidRPr="00DF1290" w:rsidRDefault="001B04A0" w:rsidP="001B04A0">
      <w:pPr>
        <w:spacing w:line="480" w:lineRule="auto"/>
        <w:ind w:left="284" w:hanging="284"/>
        <w:rPr>
          <w:rFonts w:ascii="Times New Roman" w:hAnsi="Times New Roman" w:cs="Times New Roman"/>
          <w:sz w:val="24"/>
          <w:szCs w:val="24"/>
          <w:lang w:val="en-US"/>
        </w:rPr>
      </w:pPr>
      <w:r w:rsidRPr="003D3CFA">
        <w:rPr>
          <w:rFonts w:ascii="Times New Roman" w:eastAsia="Times New Roman" w:hAnsi="Times New Roman" w:cs="Times New Roman"/>
          <w:sz w:val="24"/>
          <w:szCs w:val="24"/>
        </w:rPr>
        <w:t xml:space="preserve">Han C, Ren J, Tang H, </w:t>
      </w:r>
      <w:proofErr w:type="spellStart"/>
      <w:r w:rsidRPr="003D3CFA">
        <w:rPr>
          <w:rFonts w:ascii="Times New Roman" w:eastAsia="Times New Roman" w:hAnsi="Times New Roman" w:cs="Times New Roman"/>
          <w:sz w:val="24"/>
          <w:szCs w:val="24"/>
        </w:rPr>
        <w:t>Xu</w:t>
      </w:r>
      <w:proofErr w:type="spellEnd"/>
      <w:r w:rsidRPr="003D3CFA">
        <w:rPr>
          <w:rFonts w:ascii="Times New Roman" w:eastAsia="Times New Roman" w:hAnsi="Times New Roman" w:cs="Times New Roman"/>
          <w:sz w:val="24"/>
          <w:szCs w:val="24"/>
        </w:rPr>
        <w:t xml:space="preserve"> D, </w:t>
      </w:r>
      <w:proofErr w:type="spellStart"/>
      <w:r w:rsidRPr="003D3CFA">
        <w:rPr>
          <w:rFonts w:ascii="Times New Roman" w:eastAsia="Times New Roman" w:hAnsi="Times New Roman" w:cs="Times New Roman"/>
          <w:sz w:val="24"/>
          <w:szCs w:val="24"/>
        </w:rPr>
        <w:t>Xie</w:t>
      </w:r>
      <w:proofErr w:type="spellEnd"/>
      <w:r w:rsidRPr="003D3CFA">
        <w:rPr>
          <w:rFonts w:ascii="Times New Roman" w:eastAsia="Times New Roman" w:hAnsi="Times New Roman" w:cs="Times New Roman"/>
          <w:sz w:val="24"/>
          <w:szCs w:val="24"/>
        </w:rPr>
        <w:t xml:space="preserve"> X. 2016. </w:t>
      </w:r>
      <w:r w:rsidRPr="003D3CFA">
        <w:rPr>
          <w:rFonts w:ascii="Times New Roman" w:eastAsia="Times New Roman" w:hAnsi="Times New Roman" w:cs="Times New Roman"/>
          <w:sz w:val="24"/>
          <w:szCs w:val="24"/>
          <w:lang w:val="en-US"/>
        </w:rPr>
        <w:t xml:space="preserve">Quantitative imaging of radial oxygen loss from </w:t>
      </w:r>
      <w:proofErr w:type="spellStart"/>
      <w:r w:rsidRPr="003D3CFA">
        <w:rPr>
          <w:rFonts w:ascii="Times New Roman" w:eastAsia="Times New Roman" w:hAnsi="Times New Roman" w:cs="Times New Roman"/>
          <w:i/>
          <w:sz w:val="24"/>
          <w:szCs w:val="24"/>
          <w:lang w:val="en-US"/>
        </w:rPr>
        <w:t>Valisneria</w:t>
      </w:r>
      <w:proofErr w:type="spellEnd"/>
      <w:r w:rsidRPr="003D3CFA">
        <w:rPr>
          <w:rFonts w:ascii="Times New Roman" w:eastAsia="Times New Roman" w:hAnsi="Times New Roman" w:cs="Times New Roman"/>
          <w:i/>
          <w:sz w:val="24"/>
          <w:szCs w:val="24"/>
          <w:lang w:val="en-US"/>
        </w:rPr>
        <w:t xml:space="preserve"> spiralis</w:t>
      </w:r>
      <w:r w:rsidRPr="003D3CFA">
        <w:rPr>
          <w:rFonts w:ascii="Times New Roman" w:eastAsia="Times New Roman" w:hAnsi="Times New Roman" w:cs="Times New Roman"/>
          <w:sz w:val="24"/>
          <w:szCs w:val="24"/>
          <w:lang w:val="en-US"/>
        </w:rPr>
        <w:t xml:space="preserve"> roots with a fluorescent planar </w:t>
      </w:r>
      <w:proofErr w:type="spellStart"/>
      <w:r w:rsidRPr="003D3CFA">
        <w:rPr>
          <w:rFonts w:ascii="Times New Roman" w:eastAsia="Times New Roman" w:hAnsi="Times New Roman" w:cs="Times New Roman"/>
          <w:sz w:val="24"/>
          <w:szCs w:val="24"/>
          <w:lang w:val="en-US"/>
        </w:rPr>
        <w:t>optode</w:t>
      </w:r>
      <w:proofErr w:type="spellEnd"/>
      <w:r w:rsidRPr="003D3CFA">
        <w:rPr>
          <w:rFonts w:ascii="Times New Roman" w:eastAsia="Times New Roman" w:hAnsi="Times New Roman" w:cs="Times New Roman"/>
          <w:sz w:val="24"/>
          <w:szCs w:val="24"/>
          <w:lang w:val="en-US"/>
        </w:rPr>
        <w:t xml:space="preserve">. </w:t>
      </w:r>
      <w:r w:rsidRPr="003D3CFA">
        <w:rPr>
          <w:rFonts w:ascii="Times New Roman" w:eastAsia="Times New Roman" w:hAnsi="Times New Roman" w:cs="Times New Roman"/>
          <w:i/>
          <w:iCs/>
          <w:sz w:val="24"/>
          <w:szCs w:val="24"/>
          <w:lang w:val="en-US"/>
        </w:rPr>
        <w:t>Science of the</w:t>
      </w:r>
      <w:r w:rsidRPr="003D3CFA">
        <w:rPr>
          <w:rFonts w:ascii="Times New Roman" w:eastAsia="Times New Roman" w:hAnsi="Times New Roman" w:cs="Times New Roman"/>
          <w:sz w:val="24"/>
          <w:szCs w:val="24"/>
          <w:lang w:val="en-US"/>
        </w:rPr>
        <w:t xml:space="preserve"> </w:t>
      </w:r>
      <w:r w:rsidRPr="003D3CFA">
        <w:rPr>
          <w:rFonts w:ascii="Times New Roman" w:eastAsia="Times New Roman" w:hAnsi="Times New Roman" w:cs="Times New Roman"/>
          <w:i/>
          <w:sz w:val="24"/>
          <w:szCs w:val="24"/>
          <w:lang w:val="en-US"/>
        </w:rPr>
        <w:t>Total Environment</w:t>
      </w:r>
      <w:r w:rsidRPr="003D3CFA">
        <w:rPr>
          <w:rFonts w:ascii="Times New Roman" w:eastAsia="Times New Roman" w:hAnsi="Times New Roman" w:cs="Times New Roman"/>
          <w:sz w:val="24"/>
          <w:szCs w:val="24"/>
          <w:lang w:val="en-US"/>
        </w:rPr>
        <w:t xml:space="preserve"> </w:t>
      </w:r>
      <w:r w:rsidRPr="003D3CFA">
        <w:rPr>
          <w:rFonts w:ascii="Times New Roman" w:eastAsia="Times New Roman" w:hAnsi="Times New Roman" w:cs="Times New Roman"/>
          <w:b/>
          <w:sz w:val="24"/>
          <w:szCs w:val="24"/>
          <w:lang w:val="en-US"/>
        </w:rPr>
        <w:t>569-570</w:t>
      </w:r>
      <w:r w:rsidRPr="003D3CFA">
        <w:rPr>
          <w:rFonts w:ascii="Times New Roman" w:eastAsia="Times New Roman" w:hAnsi="Times New Roman" w:cs="Times New Roman"/>
          <w:sz w:val="24"/>
          <w:szCs w:val="24"/>
          <w:lang w:val="en-US"/>
        </w:rPr>
        <w:t xml:space="preserve">: 1232-1240. </w:t>
      </w:r>
      <w:r w:rsidRPr="00DF1290">
        <w:rPr>
          <w:rFonts w:ascii="Times New Roman" w:eastAsia="Times New Roman" w:hAnsi="Times New Roman" w:cs="Times New Roman"/>
          <w:sz w:val="24"/>
          <w:szCs w:val="24"/>
          <w:lang w:val="en-US"/>
        </w:rPr>
        <w:t xml:space="preserve">DOI: </w:t>
      </w:r>
      <w:hyperlink r:id="rId14" w:history="1">
        <w:r w:rsidRPr="00DF1290">
          <w:rPr>
            <w:rStyle w:val="Hipervnculo"/>
            <w:rFonts w:ascii="Times New Roman" w:hAnsi="Times New Roman" w:cs="Times New Roman"/>
            <w:sz w:val="24"/>
            <w:szCs w:val="24"/>
            <w:lang w:val="en-US"/>
          </w:rPr>
          <w:t>https://doi.org/10.1016/j.scitotenv.2016.06.198</w:t>
        </w:r>
      </w:hyperlink>
    </w:p>
    <w:p w14:paraId="4F4778E5" w14:textId="77777777" w:rsidR="00F73BB8" w:rsidRPr="003D3CFA" w:rsidRDefault="00EB4EDA">
      <w:pPr>
        <w:widowControl w:val="0"/>
        <w:spacing w:after="0" w:line="480" w:lineRule="auto"/>
        <w:ind w:left="284" w:hanging="284"/>
        <w:rPr>
          <w:rFonts w:ascii="Times New Roman" w:eastAsia="Times New Roman" w:hAnsi="Times New Roman" w:cs="Times New Roman"/>
          <w:color w:val="A6A6A6"/>
          <w:sz w:val="24"/>
          <w:szCs w:val="24"/>
        </w:rPr>
      </w:pPr>
      <w:r w:rsidRPr="003D3CFA">
        <w:rPr>
          <w:rFonts w:ascii="Times New Roman" w:eastAsia="Times New Roman" w:hAnsi="Times New Roman" w:cs="Times New Roman"/>
          <w:color w:val="A6A6A6"/>
          <w:sz w:val="24"/>
          <w:szCs w:val="24"/>
        </w:rPr>
        <w:t>[</w:t>
      </w:r>
      <w:proofErr w:type="spellStart"/>
      <w:r w:rsidRPr="003D3CFA">
        <w:rPr>
          <w:rFonts w:ascii="Times New Roman" w:eastAsia="Times New Roman" w:hAnsi="Times New Roman" w:cs="Times New Roman"/>
          <w:color w:val="A6A6A6"/>
          <w:sz w:val="24"/>
          <w:szCs w:val="24"/>
        </w:rPr>
        <w:t>Books</w:t>
      </w:r>
      <w:proofErr w:type="spellEnd"/>
      <w:r w:rsidRPr="003D3CFA">
        <w:rPr>
          <w:rFonts w:ascii="Times New Roman" w:eastAsia="Times New Roman" w:hAnsi="Times New Roman" w:cs="Times New Roman"/>
          <w:color w:val="A6A6A6"/>
          <w:sz w:val="24"/>
          <w:szCs w:val="24"/>
        </w:rPr>
        <w:t>]</w:t>
      </w:r>
    </w:p>
    <w:p w14:paraId="03F5BD57" w14:textId="77777777" w:rsidR="00F73BB8" w:rsidRPr="00670EBC" w:rsidRDefault="00EB4EDA">
      <w:pPr>
        <w:widowControl w:val="0"/>
        <w:spacing w:after="0" w:line="480" w:lineRule="auto"/>
        <w:ind w:left="284" w:hanging="284"/>
        <w:rPr>
          <w:rFonts w:ascii="Times New Roman" w:eastAsia="Times New Roman" w:hAnsi="Times New Roman" w:cs="Times New Roman"/>
          <w:sz w:val="24"/>
          <w:szCs w:val="24"/>
          <w:lang w:val="en-US"/>
        </w:rPr>
      </w:pPr>
      <w:r w:rsidRPr="003D3CFA">
        <w:rPr>
          <w:rFonts w:ascii="Times New Roman" w:eastAsia="Times New Roman" w:hAnsi="Times New Roman" w:cs="Times New Roman"/>
          <w:sz w:val="24"/>
          <w:szCs w:val="24"/>
        </w:rPr>
        <w:t xml:space="preserve">Rodríguez-Zúñiga T, Troche-Souza C, Vázquez-Lule AD, Márquez-Mendoza J, Vázquez-Balderas B, Valderrama-Landeros L, Velázquez-Salazar S, Cruz-López MI, </w:t>
      </w:r>
      <w:proofErr w:type="spellStart"/>
      <w:r w:rsidRPr="003D3CFA">
        <w:rPr>
          <w:rFonts w:ascii="Times New Roman" w:eastAsia="Times New Roman" w:hAnsi="Times New Roman" w:cs="Times New Roman"/>
          <w:sz w:val="24"/>
          <w:szCs w:val="24"/>
        </w:rPr>
        <w:t>Ressl</w:t>
      </w:r>
      <w:proofErr w:type="spellEnd"/>
      <w:r w:rsidRPr="003D3CFA">
        <w:rPr>
          <w:rFonts w:ascii="Times New Roman" w:eastAsia="Times New Roman" w:hAnsi="Times New Roman" w:cs="Times New Roman"/>
          <w:sz w:val="24"/>
          <w:szCs w:val="24"/>
        </w:rPr>
        <w:t xml:space="preserve"> R, Uribe-Martínez A, Cerdeira-Estrada S, Acosta-Velázquez J, Díaz C. 2013. </w:t>
      </w:r>
      <w:r w:rsidRPr="003D3CFA">
        <w:rPr>
          <w:rFonts w:ascii="Times New Roman" w:eastAsia="Times New Roman" w:hAnsi="Times New Roman" w:cs="Times New Roman"/>
          <w:i/>
          <w:sz w:val="24"/>
          <w:szCs w:val="24"/>
        </w:rPr>
        <w:t>Manglares de México, Extensión, Distribución y Monitoreo.</w:t>
      </w:r>
      <w:r w:rsidRPr="003D3CFA">
        <w:rPr>
          <w:rFonts w:ascii="Times New Roman" w:eastAsia="Times New Roman" w:hAnsi="Times New Roman" w:cs="Times New Roman"/>
          <w:sz w:val="24"/>
          <w:szCs w:val="24"/>
        </w:rPr>
        <w:t xml:space="preserve"> México, DF: Comisión Nacional para el Conocimiento y Uso de la Biodiversidad. </w:t>
      </w:r>
      <w:r w:rsidRPr="00670EBC">
        <w:rPr>
          <w:rFonts w:ascii="Times New Roman" w:eastAsia="Times New Roman" w:hAnsi="Times New Roman" w:cs="Times New Roman"/>
          <w:sz w:val="24"/>
          <w:szCs w:val="24"/>
          <w:lang w:val="en-US"/>
        </w:rPr>
        <w:t>ISBN: 978-607-8328-02-4</w:t>
      </w:r>
    </w:p>
    <w:p w14:paraId="056D6569" w14:textId="77777777" w:rsidR="00F73BB8" w:rsidRPr="00670EBC" w:rsidRDefault="00F73BB8">
      <w:pPr>
        <w:widowControl w:val="0"/>
        <w:spacing w:after="0" w:line="480" w:lineRule="auto"/>
        <w:ind w:left="284" w:hanging="284"/>
        <w:rPr>
          <w:rFonts w:ascii="Times New Roman" w:eastAsia="Times New Roman" w:hAnsi="Times New Roman" w:cs="Times New Roman"/>
          <w:sz w:val="24"/>
          <w:szCs w:val="24"/>
          <w:lang w:val="en-US"/>
        </w:rPr>
      </w:pPr>
    </w:p>
    <w:p w14:paraId="50D82677" w14:textId="77777777" w:rsidR="00F73BB8" w:rsidRPr="003D3CFA" w:rsidRDefault="00EB4EDA">
      <w:pPr>
        <w:widowControl w:val="0"/>
        <w:spacing w:after="0" w:line="480" w:lineRule="auto"/>
        <w:ind w:left="284" w:hanging="284"/>
        <w:rPr>
          <w:rFonts w:ascii="Times New Roman" w:eastAsia="Times New Roman" w:hAnsi="Times New Roman" w:cs="Times New Roman"/>
          <w:color w:val="A6A6A6"/>
          <w:sz w:val="24"/>
          <w:szCs w:val="24"/>
          <w:lang w:val="en-US"/>
        </w:rPr>
      </w:pPr>
      <w:r w:rsidRPr="003D3CFA">
        <w:rPr>
          <w:rFonts w:ascii="Times New Roman" w:eastAsia="Times New Roman" w:hAnsi="Times New Roman" w:cs="Times New Roman"/>
          <w:color w:val="A6A6A6"/>
          <w:sz w:val="24"/>
          <w:szCs w:val="24"/>
          <w:lang w:val="en-US"/>
        </w:rPr>
        <w:t>[Books chapters]</w:t>
      </w:r>
    </w:p>
    <w:p w14:paraId="0F487B59" w14:textId="21CC8BDA" w:rsidR="00F73BB8" w:rsidRPr="003D3CFA" w:rsidRDefault="00EB4EDA">
      <w:pPr>
        <w:widowControl w:val="0"/>
        <w:spacing w:after="0" w:line="480" w:lineRule="auto"/>
        <w:ind w:left="284" w:hanging="284"/>
        <w:rPr>
          <w:rFonts w:ascii="Times New Roman" w:eastAsia="Times New Roman" w:hAnsi="Times New Roman" w:cs="Times New Roman"/>
          <w:sz w:val="24"/>
          <w:szCs w:val="24"/>
          <w:lang w:val="en-US"/>
        </w:rPr>
      </w:pPr>
      <w:bookmarkStart w:id="8" w:name="_3dy6vkm" w:colFirst="0" w:colLast="0"/>
      <w:bookmarkEnd w:id="8"/>
      <w:proofErr w:type="spellStart"/>
      <w:r w:rsidRPr="003D3CFA">
        <w:rPr>
          <w:rFonts w:ascii="Times New Roman" w:eastAsia="Times New Roman" w:hAnsi="Times New Roman" w:cs="Times New Roman"/>
          <w:sz w:val="24"/>
          <w:szCs w:val="24"/>
          <w:lang w:val="en-US"/>
        </w:rPr>
        <w:t>Alongi</w:t>
      </w:r>
      <w:proofErr w:type="spellEnd"/>
      <w:r w:rsidRPr="003D3CFA">
        <w:rPr>
          <w:rFonts w:ascii="Times New Roman" w:eastAsia="Times New Roman" w:hAnsi="Times New Roman" w:cs="Times New Roman"/>
          <w:sz w:val="24"/>
          <w:szCs w:val="24"/>
          <w:lang w:val="en-US"/>
        </w:rPr>
        <w:t xml:space="preserve"> DM, Brinkman R. 2011. Hydrology and biogeochemistry of mangrove forests. </w:t>
      </w:r>
      <w:r w:rsidRPr="003D3CFA">
        <w:rPr>
          <w:rFonts w:ascii="Times New Roman" w:eastAsia="Times New Roman" w:hAnsi="Times New Roman" w:cs="Times New Roman"/>
          <w:i/>
          <w:sz w:val="24"/>
          <w:szCs w:val="24"/>
          <w:lang w:val="en-US"/>
        </w:rPr>
        <w:t>In</w:t>
      </w:r>
      <w:r w:rsidRPr="003D3CFA">
        <w:rPr>
          <w:rFonts w:ascii="Times New Roman" w:eastAsia="Times New Roman" w:hAnsi="Times New Roman" w:cs="Times New Roman"/>
          <w:sz w:val="24"/>
          <w:szCs w:val="24"/>
          <w:lang w:val="en-US"/>
        </w:rPr>
        <w:t xml:space="preserve">: </w:t>
      </w:r>
      <w:proofErr w:type="spellStart"/>
      <w:r w:rsidRPr="003D3CFA">
        <w:rPr>
          <w:rFonts w:ascii="Times New Roman" w:eastAsia="Times New Roman" w:hAnsi="Times New Roman" w:cs="Times New Roman"/>
          <w:sz w:val="24"/>
          <w:szCs w:val="24"/>
          <w:lang w:val="en-US"/>
        </w:rPr>
        <w:t>Levia</w:t>
      </w:r>
      <w:proofErr w:type="spellEnd"/>
      <w:r w:rsidRPr="003D3CFA">
        <w:rPr>
          <w:rFonts w:ascii="Times New Roman" w:eastAsia="Times New Roman" w:hAnsi="Times New Roman" w:cs="Times New Roman"/>
          <w:sz w:val="24"/>
          <w:szCs w:val="24"/>
          <w:lang w:val="en-US"/>
        </w:rPr>
        <w:t xml:space="preserve"> DF, Carlyle-Moses D, Tanaka T, eds. </w:t>
      </w:r>
      <w:r w:rsidRPr="003D3CFA">
        <w:rPr>
          <w:rFonts w:ascii="Times New Roman" w:eastAsia="Times New Roman" w:hAnsi="Times New Roman" w:cs="Times New Roman"/>
          <w:i/>
          <w:sz w:val="24"/>
          <w:szCs w:val="24"/>
          <w:lang w:val="en-US"/>
        </w:rPr>
        <w:t>Forest Hydrology and Biogeochemistry, Synthesis of Past Research and Future Directions, Ecological Studies</w:t>
      </w:r>
      <w:r w:rsidRPr="003D3CFA">
        <w:rPr>
          <w:rFonts w:ascii="Times New Roman" w:eastAsia="Times New Roman" w:hAnsi="Times New Roman" w:cs="Times New Roman"/>
          <w:sz w:val="24"/>
          <w:szCs w:val="24"/>
          <w:lang w:val="en-US"/>
        </w:rPr>
        <w:t xml:space="preserve">. Dordrecht: Springer Netherlands, pp. 203-219. DOI: </w:t>
      </w:r>
      <w:hyperlink r:id="rId15" w:history="1">
        <w:r w:rsidRPr="00F0311E">
          <w:rPr>
            <w:rStyle w:val="Hipervnculo"/>
            <w:rFonts w:ascii="Times New Roman" w:eastAsia="Times New Roman" w:hAnsi="Times New Roman" w:cs="Times New Roman"/>
            <w:sz w:val="24"/>
            <w:szCs w:val="24"/>
            <w:lang w:val="en-US"/>
          </w:rPr>
          <w:t>https://doi.org/10.1007/978-94-007-1363-5_10</w:t>
        </w:r>
      </w:hyperlink>
    </w:p>
    <w:p w14:paraId="6AB0D02F" w14:textId="77777777" w:rsidR="00F73BB8" w:rsidRPr="003D3CFA" w:rsidRDefault="00EB4EDA">
      <w:pPr>
        <w:widowControl w:val="0"/>
        <w:spacing w:after="0" w:line="480" w:lineRule="auto"/>
        <w:ind w:left="284" w:hanging="284"/>
        <w:rPr>
          <w:rFonts w:ascii="Times New Roman" w:eastAsia="Times New Roman" w:hAnsi="Times New Roman" w:cs="Times New Roman"/>
          <w:sz w:val="24"/>
          <w:szCs w:val="24"/>
          <w:lang w:val="en-US"/>
        </w:rPr>
      </w:pPr>
      <w:bookmarkStart w:id="9" w:name="_fujb3zbkth3f" w:colFirst="0" w:colLast="0"/>
      <w:bookmarkEnd w:id="9"/>
      <w:r w:rsidRPr="003D3CFA">
        <w:rPr>
          <w:rFonts w:ascii="Times New Roman" w:eastAsia="Times New Roman" w:hAnsi="Times New Roman" w:cs="Times New Roman"/>
          <w:sz w:val="24"/>
          <w:szCs w:val="24"/>
          <w:lang w:val="en-US"/>
        </w:rPr>
        <w:t xml:space="preserve"> </w:t>
      </w:r>
    </w:p>
    <w:p w14:paraId="1C2F8686" w14:textId="77777777" w:rsidR="00F73BB8" w:rsidRPr="003D3CFA" w:rsidRDefault="00EB4EDA">
      <w:pPr>
        <w:widowControl w:val="0"/>
        <w:spacing w:after="0" w:line="480" w:lineRule="auto"/>
        <w:ind w:left="284" w:hanging="284"/>
        <w:rPr>
          <w:rFonts w:ascii="Times New Roman" w:eastAsia="Times New Roman" w:hAnsi="Times New Roman" w:cs="Times New Roman"/>
          <w:sz w:val="24"/>
          <w:szCs w:val="24"/>
          <w:lang w:val="en-US"/>
        </w:rPr>
      </w:pPr>
      <w:r w:rsidRPr="003D3CFA">
        <w:rPr>
          <w:rFonts w:ascii="Times New Roman" w:eastAsia="Times New Roman" w:hAnsi="Times New Roman" w:cs="Times New Roman"/>
          <w:sz w:val="24"/>
          <w:szCs w:val="24"/>
          <w:lang w:val="en-US"/>
        </w:rPr>
        <w:t xml:space="preserve">Reddy KR, </w:t>
      </w:r>
      <w:proofErr w:type="spellStart"/>
      <w:r w:rsidRPr="003D3CFA">
        <w:rPr>
          <w:rFonts w:ascii="Times New Roman" w:eastAsia="Times New Roman" w:hAnsi="Times New Roman" w:cs="Times New Roman"/>
          <w:sz w:val="24"/>
          <w:szCs w:val="24"/>
          <w:lang w:val="en-US"/>
        </w:rPr>
        <w:t>DeLaune</w:t>
      </w:r>
      <w:proofErr w:type="spellEnd"/>
      <w:r w:rsidRPr="003D3CFA">
        <w:rPr>
          <w:rFonts w:ascii="Times New Roman" w:eastAsia="Times New Roman" w:hAnsi="Times New Roman" w:cs="Times New Roman"/>
          <w:sz w:val="24"/>
          <w:szCs w:val="24"/>
          <w:lang w:val="en-US"/>
        </w:rPr>
        <w:t xml:space="preserve"> RD. 2008. Biogeochemical Characteristics. </w:t>
      </w:r>
      <w:r w:rsidRPr="003D3CFA">
        <w:rPr>
          <w:rFonts w:ascii="Times New Roman" w:eastAsia="Times New Roman" w:hAnsi="Times New Roman" w:cs="Times New Roman"/>
          <w:i/>
          <w:sz w:val="24"/>
          <w:szCs w:val="24"/>
          <w:lang w:val="en-US"/>
        </w:rPr>
        <w:t>In</w:t>
      </w:r>
      <w:r w:rsidRPr="003D3CFA">
        <w:rPr>
          <w:rFonts w:ascii="Times New Roman" w:eastAsia="Times New Roman" w:hAnsi="Times New Roman" w:cs="Times New Roman"/>
          <w:sz w:val="24"/>
          <w:szCs w:val="24"/>
          <w:lang w:val="en-US"/>
        </w:rPr>
        <w:t xml:space="preserve">: </w:t>
      </w:r>
      <w:r w:rsidRPr="003D3CFA">
        <w:rPr>
          <w:rFonts w:ascii="Times New Roman" w:eastAsia="Times New Roman" w:hAnsi="Times New Roman" w:cs="Times New Roman"/>
          <w:i/>
          <w:sz w:val="24"/>
          <w:szCs w:val="24"/>
          <w:lang w:val="en-US"/>
        </w:rPr>
        <w:t>Biogeochemistry of Wetlands</w:t>
      </w:r>
      <w:r w:rsidRPr="003D3CFA">
        <w:rPr>
          <w:rFonts w:ascii="Times New Roman" w:eastAsia="Times New Roman" w:hAnsi="Times New Roman" w:cs="Times New Roman"/>
          <w:sz w:val="24"/>
          <w:szCs w:val="24"/>
          <w:lang w:val="en-US"/>
        </w:rPr>
        <w:t>. Boca Raton: CRC Press, pp. 27-65. ISBN: 978-1-56670-678-0</w:t>
      </w:r>
    </w:p>
    <w:p w14:paraId="66488849" w14:textId="77777777" w:rsidR="00F73BB8" w:rsidRPr="003D3CFA" w:rsidRDefault="00F73BB8">
      <w:pPr>
        <w:widowControl w:val="0"/>
        <w:spacing w:after="0" w:line="480" w:lineRule="auto"/>
        <w:ind w:left="284" w:hanging="284"/>
        <w:rPr>
          <w:rFonts w:ascii="Times New Roman" w:eastAsia="Times New Roman" w:hAnsi="Times New Roman" w:cs="Times New Roman"/>
          <w:sz w:val="24"/>
          <w:szCs w:val="24"/>
          <w:lang w:val="en-US"/>
        </w:rPr>
      </w:pPr>
    </w:p>
    <w:p w14:paraId="07A14EE9" w14:textId="77777777" w:rsidR="00F73BB8" w:rsidRPr="003D3CFA" w:rsidRDefault="00EB4EDA">
      <w:pPr>
        <w:widowControl w:val="0"/>
        <w:spacing w:after="0" w:line="480" w:lineRule="auto"/>
        <w:ind w:left="284" w:hanging="284"/>
        <w:rPr>
          <w:rFonts w:ascii="Times New Roman" w:eastAsia="Times New Roman" w:hAnsi="Times New Roman" w:cs="Times New Roman"/>
          <w:color w:val="A6A6A6"/>
          <w:sz w:val="24"/>
          <w:szCs w:val="24"/>
          <w:lang w:val="en-US"/>
        </w:rPr>
      </w:pPr>
      <w:r w:rsidRPr="003D3CFA">
        <w:rPr>
          <w:rFonts w:ascii="Times New Roman" w:eastAsia="Times New Roman" w:hAnsi="Times New Roman" w:cs="Times New Roman"/>
          <w:color w:val="A6A6A6"/>
          <w:sz w:val="24"/>
          <w:szCs w:val="24"/>
          <w:lang w:val="en-US"/>
        </w:rPr>
        <w:t>[Thesis, dissertations]</w:t>
      </w:r>
    </w:p>
    <w:p w14:paraId="525CF3D2" w14:textId="255582A1" w:rsidR="00F73BB8" w:rsidRPr="003D3CFA" w:rsidRDefault="00EB4EDA">
      <w:pPr>
        <w:widowControl w:val="0"/>
        <w:spacing w:after="0" w:line="480" w:lineRule="auto"/>
        <w:ind w:left="284" w:hanging="284"/>
        <w:rPr>
          <w:rFonts w:ascii="Times New Roman" w:eastAsia="Times New Roman" w:hAnsi="Times New Roman" w:cs="Times New Roman"/>
          <w:sz w:val="24"/>
          <w:szCs w:val="24"/>
          <w:lang w:val="en-US"/>
        </w:rPr>
      </w:pPr>
      <w:r w:rsidRPr="003D3CFA">
        <w:rPr>
          <w:rFonts w:ascii="Times New Roman" w:eastAsia="Times New Roman" w:hAnsi="Times New Roman" w:cs="Times New Roman"/>
          <w:sz w:val="24"/>
          <w:szCs w:val="24"/>
          <w:lang w:val="en-US"/>
        </w:rPr>
        <w:lastRenderedPageBreak/>
        <w:t xml:space="preserve">Carter B. 2008. </w:t>
      </w:r>
      <w:r w:rsidRPr="003D3CFA">
        <w:rPr>
          <w:rFonts w:ascii="Times New Roman" w:eastAsia="Times New Roman" w:hAnsi="Times New Roman" w:cs="Times New Roman"/>
          <w:i/>
          <w:sz w:val="24"/>
          <w:szCs w:val="24"/>
          <w:lang w:val="en-US"/>
        </w:rPr>
        <w:t xml:space="preserve">Technology, Society and change: </w:t>
      </w:r>
      <w:r w:rsidR="00C33223" w:rsidRPr="003D3CFA">
        <w:rPr>
          <w:rFonts w:ascii="Times New Roman" w:eastAsia="Times New Roman" w:hAnsi="Times New Roman" w:cs="Times New Roman"/>
          <w:i/>
          <w:sz w:val="24"/>
          <w:szCs w:val="24"/>
          <w:lang w:val="en-US"/>
        </w:rPr>
        <w:t>S</w:t>
      </w:r>
      <w:r w:rsidRPr="003D3CFA">
        <w:rPr>
          <w:rFonts w:ascii="Times New Roman" w:eastAsia="Times New Roman" w:hAnsi="Times New Roman" w:cs="Times New Roman"/>
          <w:i/>
          <w:sz w:val="24"/>
          <w:szCs w:val="24"/>
          <w:lang w:val="en-US"/>
        </w:rPr>
        <w:t xml:space="preserve">hell </w:t>
      </w:r>
      <w:r w:rsidR="00C33223" w:rsidRPr="003D3CFA">
        <w:rPr>
          <w:rFonts w:ascii="Times New Roman" w:eastAsia="Times New Roman" w:hAnsi="Times New Roman" w:cs="Times New Roman"/>
          <w:i/>
          <w:sz w:val="24"/>
          <w:szCs w:val="24"/>
          <w:lang w:val="en-US"/>
        </w:rPr>
        <w:t>A</w:t>
      </w:r>
      <w:r w:rsidRPr="003D3CFA">
        <w:rPr>
          <w:rFonts w:ascii="Times New Roman" w:eastAsia="Times New Roman" w:hAnsi="Times New Roman" w:cs="Times New Roman"/>
          <w:i/>
          <w:sz w:val="24"/>
          <w:szCs w:val="24"/>
          <w:lang w:val="en-US"/>
        </w:rPr>
        <w:t xml:space="preserve">rtifact </w:t>
      </w:r>
      <w:r w:rsidR="00C33223" w:rsidRPr="003D3CFA">
        <w:rPr>
          <w:rFonts w:ascii="Times New Roman" w:eastAsia="Times New Roman" w:hAnsi="Times New Roman" w:cs="Times New Roman"/>
          <w:i/>
          <w:sz w:val="24"/>
          <w:szCs w:val="24"/>
          <w:lang w:val="en-US"/>
        </w:rPr>
        <w:t>P</w:t>
      </w:r>
      <w:r w:rsidRPr="003D3CFA">
        <w:rPr>
          <w:rFonts w:ascii="Times New Roman" w:eastAsia="Times New Roman" w:hAnsi="Times New Roman" w:cs="Times New Roman"/>
          <w:i/>
          <w:sz w:val="24"/>
          <w:szCs w:val="24"/>
          <w:lang w:val="en-US"/>
        </w:rPr>
        <w:t xml:space="preserve">roduction </w:t>
      </w:r>
      <w:r w:rsidR="00C33223" w:rsidRPr="003D3CFA">
        <w:rPr>
          <w:rFonts w:ascii="Times New Roman" w:eastAsia="Times New Roman" w:hAnsi="Times New Roman" w:cs="Times New Roman"/>
          <w:i/>
          <w:sz w:val="24"/>
          <w:szCs w:val="24"/>
          <w:lang w:val="en-US"/>
        </w:rPr>
        <w:t>A</w:t>
      </w:r>
      <w:r w:rsidRPr="003D3CFA">
        <w:rPr>
          <w:rFonts w:ascii="Times New Roman" w:eastAsia="Times New Roman" w:hAnsi="Times New Roman" w:cs="Times New Roman"/>
          <w:i/>
          <w:sz w:val="24"/>
          <w:szCs w:val="24"/>
          <w:lang w:val="en-US"/>
        </w:rPr>
        <w:t>mong the Manteno A.D. 800-1532 of Coastal Ecuador</w:t>
      </w:r>
      <w:r w:rsidRPr="003D3CFA">
        <w:rPr>
          <w:rFonts w:ascii="Times New Roman" w:eastAsia="Times New Roman" w:hAnsi="Times New Roman" w:cs="Times New Roman"/>
          <w:sz w:val="24"/>
          <w:szCs w:val="24"/>
          <w:lang w:val="en-US"/>
        </w:rPr>
        <w:t>. PhD Thesis. University of Washington.</w:t>
      </w:r>
    </w:p>
    <w:p w14:paraId="53029B73" w14:textId="77777777" w:rsidR="00F73BB8" w:rsidRPr="003D3CFA" w:rsidRDefault="00F73BB8">
      <w:pPr>
        <w:widowControl w:val="0"/>
        <w:spacing w:after="0" w:line="480" w:lineRule="auto"/>
        <w:ind w:left="284" w:hanging="284"/>
        <w:rPr>
          <w:rFonts w:ascii="Times New Roman" w:eastAsia="Times New Roman" w:hAnsi="Times New Roman" w:cs="Times New Roman"/>
          <w:sz w:val="24"/>
          <w:szCs w:val="24"/>
          <w:lang w:val="en-US"/>
        </w:rPr>
      </w:pPr>
    </w:p>
    <w:p w14:paraId="261274A7" w14:textId="45AF8601" w:rsidR="00F73BB8" w:rsidRPr="00B22C28" w:rsidRDefault="00EB4EDA">
      <w:pPr>
        <w:widowControl w:val="0"/>
        <w:spacing w:after="0" w:line="480" w:lineRule="auto"/>
        <w:ind w:left="284" w:hanging="284"/>
        <w:rPr>
          <w:rFonts w:ascii="Times New Roman" w:eastAsia="Times New Roman" w:hAnsi="Times New Roman" w:cs="Times New Roman"/>
          <w:sz w:val="24"/>
          <w:szCs w:val="24"/>
        </w:rPr>
      </w:pPr>
      <w:r w:rsidRPr="003D3CFA">
        <w:rPr>
          <w:rFonts w:ascii="Times New Roman" w:eastAsia="Times New Roman" w:hAnsi="Times New Roman" w:cs="Times New Roman"/>
          <w:sz w:val="24"/>
          <w:szCs w:val="24"/>
          <w:lang w:val="en-US"/>
        </w:rPr>
        <w:t xml:space="preserve">Jaynes JL. 2012. </w:t>
      </w:r>
      <w:r w:rsidRPr="003D3CFA">
        <w:rPr>
          <w:rFonts w:ascii="Times New Roman" w:eastAsia="Times New Roman" w:hAnsi="Times New Roman" w:cs="Times New Roman"/>
          <w:i/>
          <w:sz w:val="24"/>
          <w:szCs w:val="24"/>
          <w:lang w:val="en-US"/>
        </w:rPr>
        <w:t xml:space="preserve">A Feasibility </w:t>
      </w:r>
      <w:r w:rsidR="00C50B53" w:rsidRPr="003D3CFA">
        <w:rPr>
          <w:rFonts w:ascii="Times New Roman" w:eastAsia="Times New Roman" w:hAnsi="Times New Roman" w:cs="Times New Roman"/>
          <w:i/>
          <w:sz w:val="24"/>
          <w:szCs w:val="24"/>
          <w:lang w:val="en-US"/>
        </w:rPr>
        <w:t>A</w:t>
      </w:r>
      <w:r w:rsidRPr="003D3CFA">
        <w:rPr>
          <w:rFonts w:ascii="Times New Roman" w:eastAsia="Times New Roman" w:hAnsi="Times New Roman" w:cs="Times New Roman"/>
          <w:i/>
          <w:sz w:val="24"/>
          <w:szCs w:val="24"/>
          <w:lang w:val="en-US"/>
        </w:rPr>
        <w:t xml:space="preserve">ssessment of </w:t>
      </w:r>
      <w:r w:rsidR="00C50B53" w:rsidRPr="003D3CFA">
        <w:rPr>
          <w:rFonts w:ascii="Times New Roman" w:eastAsia="Times New Roman" w:hAnsi="Times New Roman" w:cs="Times New Roman"/>
          <w:i/>
          <w:sz w:val="24"/>
          <w:szCs w:val="24"/>
          <w:lang w:val="en-US"/>
        </w:rPr>
        <w:t>N</w:t>
      </w:r>
      <w:r w:rsidRPr="003D3CFA">
        <w:rPr>
          <w:rFonts w:ascii="Times New Roman" w:eastAsia="Times New Roman" w:hAnsi="Times New Roman" w:cs="Times New Roman"/>
          <w:i/>
          <w:sz w:val="24"/>
          <w:szCs w:val="24"/>
          <w:lang w:val="en-US"/>
        </w:rPr>
        <w:t xml:space="preserve">ative </w:t>
      </w:r>
      <w:r w:rsidR="00C50B53" w:rsidRPr="003D3CFA">
        <w:rPr>
          <w:rFonts w:ascii="Times New Roman" w:eastAsia="Times New Roman" w:hAnsi="Times New Roman" w:cs="Times New Roman"/>
          <w:i/>
          <w:sz w:val="24"/>
          <w:szCs w:val="24"/>
          <w:lang w:val="en-US"/>
        </w:rPr>
        <w:t>F</w:t>
      </w:r>
      <w:r w:rsidRPr="003D3CFA">
        <w:rPr>
          <w:rFonts w:ascii="Times New Roman" w:eastAsia="Times New Roman" w:hAnsi="Times New Roman" w:cs="Times New Roman"/>
          <w:i/>
          <w:sz w:val="24"/>
          <w:szCs w:val="24"/>
          <w:lang w:val="en-US"/>
        </w:rPr>
        <w:t xml:space="preserve">erns for </w:t>
      </w:r>
      <w:proofErr w:type="spellStart"/>
      <w:r w:rsidR="00C50B53" w:rsidRPr="003D3CFA">
        <w:rPr>
          <w:rFonts w:ascii="Times New Roman" w:eastAsia="Times New Roman" w:hAnsi="Times New Roman" w:cs="Times New Roman"/>
          <w:i/>
          <w:sz w:val="24"/>
          <w:szCs w:val="24"/>
          <w:lang w:val="en-US"/>
        </w:rPr>
        <w:t>P</w:t>
      </w:r>
      <w:r w:rsidRPr="003D3CFA">
        <w:rPr>
          <w:rFonts w:ascii="Times New Roman" w:eastAsia="Times New Roman" w:hAnsi="Times New Roman" w:cs="Times New Roman"/>
          <w:i/>
          <w:sz w:val="24"/>
          <w:szCs w:val="24"/>
          <w:lang w:val="en-US"/>
        </w:rPr>
        <w:t>hytoremedation</w:t>
      </w:r>
      <w:proofErr w:type="spellEnd"/>
      <w:r w:rsidRPr="003D3CFA">
        <w:rPr>
          <w:rFonts w:ascii="Times New Roman" w:eastAsia="Times New Roman" w:hAnsi="Times New Roman" w:cs="Times New Roman"/>
          <w:i/>
          <w:sz w:val="24"/>
          <w:szCs w:val="24"/>
          <w:lang w:val="en-US"/>
        </w:rPr>
        <w:t xml:space="preserve"> of </w:t>
      </w:r>
      <w:r w:rsidR="00C50B53" w:rsidRPr="003D3CFA">
        <w:rPr>
          <w:rFonts w:ascii="Times New Roman" w:eastAsia="Times New Roman" w:hAnsi="Times New Roman" w:cs="Times New Roman"/>
          <w:i/>
          <w:sz w:val="24"/>
          <w:szCs w:val="24"/>
          <w:lang w:val="en-US"/>
        </w:rPr>
        <w:t>A</w:t>
      </w:r>
      <w:r w:rsidRPr="003D3CFA">
        <w:rPr>
          <w:rFonts w:ascii="Times New Roman" w:eastAsia="Times New Roman" w:hAnsi="Times New Roman" w:cs="Times New Roman"/>
          <w:i/>
          <w:sz w:val="24"/>
          <w:szCs w:val="24"/>
          <w:lang w:val="en-US"/>
        </w:rPr>
        <w:t>rsenic</w:t>
      </w:r>
      <w:r w:rsidRPr="003D3CFA">
        <w:rPr>
          <w:rFonts w:ascii="Times New Roman" w:eastAsia="Times New Roman" w:hAnsi="Times New Roman" w:cs="Times New Roman"/>
          <w:sz w:val="24"/>
          <w:szCs w:val="24"/>
          <w:lang w:val="en-US"/>
        </w:rPr>
        <w:t xml:space="preserve">. </w:t>
      </w:r>
      <w:proofErr w:type="spellStart"/>
      <w:r w:rsidRPr="00B22C28">
        <w:rPr>
          <w:rFonts w:ascii="Times New Roman" w:eastAsia="Times New Roman" w:hAnsi="Times New Roman" w:cs="Times New Roman"/>
          <w:sz w:val="24"/>
          <w:szCs w:val="24"/>
        </w:rPr>
        <w:t>MSc</w:t>
      </w:r>
      <w:proofErr w:type="spellEnd"/>
      <w:r w:rsidRPr="00B22C28">
        <w:rPr>
          <w:rFonts w:ascii="Times New Roman" w:eastAsia="Times New Roman" w:hAnsi="Times New Roman" w:cs="Times New Roman"/>
          <w:sz w:val="24"/>
          <w:szCs w:val="24"/>
        </w:rPr>
        <w:t xml:space="preserve">. </w:t>
      </w:r>
      <w:proofErr w:type="spellStart"/>
      <w:r w:rsidRPr="00B22C28">
        <w:rPr>
          <w:rFonts w:ascii="Times New Roman" w:eastAsia="Times New Roman" w:hAnsi="Times New Roman" w:cs="Times New Roman"/>
          <w:sz w:val="24"/>
          <w:szCs w:val="24"/>
        </w:rPr>
        <w:t>Thesis</w:t>
      </w:r>
      <w:proofErr w:type="spellEnd"/>
      <w:r w:rsidRPr="00B22C28">
        <w:rPr>
          <w:rFonts w:ascii="Times New Roman" w:eastAsia="Times New Roman" w:hAnsi="Times New Roman" w:cs="Times New Roman"/>
          <w:sz w:val="24"/>
          <w:szCs w:val="24"/>
        </w:rPr>
        <w:t xml:space="preserve">, Western Carolina </w:t>
      </w:r>
      <w:proofErr w:type="spellStart"/>
      <w:r w:rsidRPr="00B22C28">
        <w:rPr>
          <w:rFonts w:ascii="Times New Roman" w:eastAsia="Times New Roman" w:hAnsi="Times New Roman" w:cs="Times New Roman"/>
          <w:sz w:val="24"/>
          <w:szCs w:val="24"/>
        </w:rPr>
        <w:t>University</w:t>
      </w:r>
      <w:proofErr w:type="spellEnd"/>
      <w:r w:rsidRPr="00B22C28">
        <w:rPr>
          <w:rFonts w:ascii="Times New Roman" w:eastAsia="Times New Roman" w:hAnsi="Times New Roman" w:cs="Times New Roman"/>
          <w:sz w:val="24"/>
          <w:szCs w:val="24"/>
        </w:rPr>
        <w:t>.</w:t>
      </w:r>
    </w:p>
    <w:p w14:paraId="2D11F765" w14:textId="77777777" w:rsidR="00F73BB8" w:rsidRPr="00B22C28" w:rsidRDefault="00F73BB8">
      <w:pPr>
        <w:widowControl w:val="0"/>
        <w:spacing w:after="0" w:line="480" w:lineRule="auto"/>
        <w:ind w:left="284" w:hanging="284"/>
        <w:rPr>
          <w:rFonts w:ascii="Times New Roman" w:eastAsia="Times New Roman" w:hAnsi="Times New Roman" w:cs="Times New Roman"/>
          <w:sz w:val="24"/>
          <w:szCs w:val="24"/>
        </w:rPr>
      </w:pPr>
    </w:p>
    <w:p w14:paraId="254CB788" w14:textId="4B18B021" w:rsidR="00F73BB8" w:rsidRPr="003D3CFA" w:rsidRDefault="00EB4EDA">
      <w:pPr>
        <w:widowControl w:val="0"/>
        <w:spacing w:after="0" w:line="480" w:lineRule="auto"/>
        <w:ind w:left="284" w:hanging="284"/>
        <w:rPr>
          <w:rFonts w:ascii="Times New Roman" w:eastAsia="Times New Roman" w:hAnsi="Times New Roman" w:cs="Times New Roman"/>
          <w:sz w:val="24"/>
          <w:szCs w:val="24"/>
        </w:rPr>
      </w:pPr>
      <w:r w:rsidRPr="00C73A49">
        <w:rPr>
          <w:rFonts w:ascii="Times New Roman" w:eastAsia="Times New Roman" w:hAnsi="Times New Roman" w:cs="Times New Roman"/>
          <w:sz w:val="24"/>
          <w:szCs w:val="24"/>
        </w:rPr>
        <w:t xml:space="preserve">Juárez AK. 2008. </w:t>
      </w:r>
      <w:r w:rsidRPr="003D3CFA">
        <w:rPr>
          <w:rFonts w:ascii="Times New Roman" w:eastAsia="Times New Roman" w:hAnsi="Times New Roman" w:cs="Times New Roman"/>
          <w:i/>
          <w:sz w:val="24"/>
          <w:szCs w:val="24"/>
        </w:rPr>
        <w:t xml:space="preserve">Biodiversidad de la </w:t>
      </w:r>
      <w:r w:rsidR="00C50B53" w:rsidRPr="003D3CFA">
        <w:rPr>
          <w:rFonts w:ascii="Times New Roman" w:eastAsia="Times New Roman" w:hAnsi="Times New Roman" w:cs="Times New Roman"/>
          <w:i/>
          <w:sz w:val="24"/>
          <w:szCs w:val="24"/>
        </w:rPr>
        <w:t>F</w:t>
      </w:r>
      <w:r w:rsidRPr="003D3CFA">
        <w:rPr>
          <w:rFonts w:ascii="Times New Roman" w:eastAsia="Times New Roman" w:hAnsi="Times New Roman" w:cs="Times New Roman"/>
          <w:i/>
          <w:sz w:val="24"/>
          <w:szCs w:val="24"/>
        </w:rPr>
        <w:t xml:space="preserve">lora del </w:t>
      </w:r>
      <w:r w:rsidR="00C50B53" w:rsidRPr="003D3CFA">
        <w:rPr>
          <w:rFonts w:ascii="Times New Roman" w:eastAsia="Times New Roman" w:hAnsi="Times New Roman" w:cs="Times New Roman"/>
          <w:i/>
          <w:sz w:val="24"/>
          <w:szCs w:val="24"/>
        </w:rPr>
        <w:t>B</w:t>
      </w:r>
      <w:r w:rsidRPr="003D3CFA">
        <w:rPr>
          <w:rFonts w:ascii="Times New Roman" w:eastAsia="Times New Roman" w:hAnsi="Times New Roman" w:cs="Times New Roman"/>
          <w:i/>
          <w:sz w:val="24"/>
          <w:szCs w:val="24"/>
        </w:rPr>
        <w:t xml:space="preserve">osque </w:t>
      </w:r>
      <w:r w:rsidR="00C50B53" w:rsidRPr="003D3CFA">
        <w:rPr>
          <w:rFonts w:ascii="Times New Roman" w:eastAsia="Times New Roman" w:hAnsi="Times New Roman" w:cs="Times New Roman"/>
          <w:i/>
          <w:sz w:val="24"/>
          <w:szCs w:val="24"/>
        </w:rPr>
        <w:t>M</w:t>
      </w:r>
      <w:r w:rsidRPr="003D3CFA">
        <w:rPr>
          <w:rFonts w:ascii="Times New Roman" w:eastAsia="Times New Roman" w:hAnsi="Times New Roman" w:cs="Times New Roman"/>
          <w:i/>
          <w:sz w:val="24"/>
          <w:szCs w:val="24"/>
        </w:rPr>
        <w:t xml:space="preserve">esófilo de </w:t>
      </w:r>
      <w:r w:rsidR="00C50B53" w:rsidRPr="003D3CFA">
        <w:rPr>
          <w:rFonts w:ascii="Times New Roman" w:eastAsia="Times New Roman" w:hAnsi="Times New Roman" w:cs="Times New Roman"/>
          <w:i/>
          <w:sz w:val="24"/>
          <w:szCs w:val="24"/>
        </w:rPr>
        <w:t>M</w:t>
      </w:r>
      <w:r w:rsidRPr="003D3CFA">
        <w:rPr>
          <w:rFonts w:ascii="Times New Roman" w:eastAsia="Times New Roman" w:hAnsi="Times New Roman" w:cs="Times New Roman"/>
          <w:i/>
          <w:sz w:val="24"/>
          <w:szCs w:val="24"/>
        </w:rPr>
        <w:t xml:space="preserve">ontaña del </w:t>
      </w:r>
      <w:r w:rsidR="00C50B53" w:rsidRPr="003D3CFA">
        <w:rPr>
          <w:rFonts w:ascii="Times New Roman" w:eastAsia="Times New Roman" w:hAnsi="Times New Roman" w:cs="Times New Roman"/>
          <w:i/>
          <w:sz w:val="24"/>
          <w:szCs w:val="24"/>
        </w:rPr>
        <w:t>M</w:t>
      </w:r>
      <w:r w:rsidRPr="003D3CFA">
        <w:rPr>
          <w:rFonts w:ascii="Times New Roman" w:eastAsia="Times New Roman" w:hAnsi="Times New Roman" w:cs="Times New Roman"/>
          <w:i/>
          <w:sz w:val="24"/>
          <w:szCs w:val="24"/>
        </w:rPr>
        <w:t xml:space="preserve">unicipio de </w:t>
      </w:r>
      <w:proofErr w:type="spellStart"/>
      <w:r w:rsidRPr="003D3CFA">
        <w:rPr>
          <w:rFonts w:ascii="Times New Roman" w:eastAsia="Times New Roman" w:hAnsi="Times New Roman" w:cs="Times New Roman"/>
          <w:i/>
          <w:sz w:val="24"/>
          <w:szCs w:val="24"/>
        </w:rPr>
        <w:t>Huayococotla</w:t>
      </w:r>
      <w:proofErr w:type="spellEnd"/>
      <w:r w:rsidRPr="003D3CFA">
        <w:rPr>
          <w:rFonts w:ascii="Times New Roman" w:eastAsia="Times New Roman" w:hAnsi="Times New Roman" w:cs="Times New Roman"/>
          <w:i/>
          <w:sz w:val="24"/>
          <w:szCs w:val="24"/>
        </w:rPr>
        <w:t>, Veracruz, México</w:t>
      </w:r>
      <w:r w:rsidRPr="003D3CFA">
        <w:rPr>
          <w:rFonts w:ascii="Times New Roman" w:eastAsia="Times New Roman" w:hAnsi="Times New Roman" w:cs="Times New Roman"/>
          <w:sz w:val="24"/>
          <w:szCs w:val="24"/>
        </w:rPr>
        <w:t xml:space="preserve">. </w:t>
      </w:r>
      <w:proofErr w:type="spellStart"/>
      <w:r w:rsidRPr="003D3CFA">
        <w:rPr>
          <w:rFonts w:ascii="Times New Roman" w:eastAsia="Times New Roman" w:hAnsi="Times New Roman" w:cs="Times New Roman"/>
          <w:sz w:val="24"/>
          <w:szCs w:val="24"/>
        </w:rPr>
        <w:t>BSc</w:t>
      </w:r>
      <w:proofErr w:type="spellEnd"/>
      <w:r w:rsidRPr="003D3CFA">
        <w:rPr>
          <w:rFonts w:ascii="Times New Roman" w:eastAsia="Times New Roman" w:hAnsi="Times New Roman" w:cs="Times New Roman"/>
          <w:sz w:val="24"/>
          <w:szCs w:val="24"/>
        </w:rPr>
        <w:t xml:space="preserve"> </w:t>
      </w:r>
      <w:proofErr w:type="spellStart"/>
      <w:r w:rsidRPr="003D3CFA">
        <w:rPr>
          <w:rFonts w:ascii="Times New Roman" w:eastAsia="Times New Roman" w:hAnsi="Times New Roman" w:cs="Times New Roman"/>
          <w:sz w:val="24"/>
          <w:szCs w:val="24"/>
        </w:rPr>
        <w:t>Thesis</w:t>
      </w:r>
      <w:proofErr w:type="spellEnd"/>
      <w:r w:rsidRPr="003D3CFA">
        <w:rPr>
          <w:rFonts w:ascii="Times New Roman" w:eastAsia="Times New Roman" w:hAnsi="Times New Roman" w:cs="Times New Roman"/>
          <w:sz w:val="24"/>
          <w:szCs w:val="24"/>
        </w:rPr>
        <w:t>. Universidad Nacional Autónoma de México.</w:t>
      </w:r>
    </w:p>
    <w:p w14:paraId="0B29AE15" w14:textId="77777777" w:rsidR="00F73BB8" w:rsidRPr="003D3CFA" w:rsidRDefault="00F73BB8">
      <w:pPr>
        <w:widowControl w:val="0"/>
        <w:spacing w:after="0" w:line="480" w:lineRule="auto"/>
        <w:ind w:left="284" w:hanging="284"/>
        <w:rPr>
          <w:rFonts w:ascii="Times New Roman" w:eastAsia="Times New Roman" w:hAnsi="Times New Roman" w:cs="Times New Roman"/>
          <w:sz w:val="24"/>
          <w:szCs w:val="24"/>
        </w:rPr>
      </w:pPr>
    </w:p>
    <w:p w14:paraId="59080EA7" w14:textId="77777777" w:rsidR="00F73BB8" w:rsidRPr="003D3CFA" w:rsidRDefault="00EB4EDA">
      <w:pPr>
        <w:widowControl w:val="0"/>
        <w:spacing w:after="0" w:line="480" w:lineRule="auto"/>
        <w:ind w:left="284" w:hanging="284"/>
        <w:rPr>
          <w:rFonts w:ascii="Times New Roman" w:eastAsia="Times New Roman" w:hAnsi="Times New Roman" w:cs="Times New Roman"/>
          <w:color w:val="A6A6A6"/>
          <w:sz w:val="24"/>
          <w:szCs w:val="24"/>
        </w:rPr>
      </w:pPr>
      <w:r w:rsidRPr="003D3CFA">
        <w:rPr>
          <w:rFonts w:ascii="Times New Roman" w:eastAsia="Times New Roman" w:hAnsi="Times New Roman" w:cs="Times New Roman"/>
          <w:color w:val="A6A6A6"/>
          <w:sz w:val="24"/>
          <w:szCs w:val="24"/>
        </w:rPr>
        <w:t xml:space="preserve">[Electronic </w:t>
      </w:r>
      <w:proofErr w:type="spellStart"/>
      <w:r w:rsidRPr="003D3CFA">
        <w:rPr>
          <w:rFonts w:ascii="Times New Roman" w:eastAsia="Times New Roman" w:hAnsi="Times New Roman" w:cs="Times New Roman"/>
          <w:color w:val="A6A6A6"/>
          <w:sz w:val="24"/>
          <w:szCs w:val="24"/>
        </w:rPr>
        <w:t>documents</w:t>
      </w:r>
      <w:proofErr w:type="spellEnd"/>
      <w:r w:rsidRPr="003D3CFA">
        <w:rPr>
          <w:rFonts w:ascii="Times New Roman" w:eastAsia="Times New Roman" w:hAnsi="Times New Roman" w:cs="Times New Roman"/>
          <w:color w:val="A6A6A6"/>
          <w:sz w:val="24"/>
          <w:szCs w:val="24"/>
        </w:rPr>
        <w:t xml:space="preserve"> </w:t>
      </w:r>
      <w:proofErr w:type="spellStart"/>
      <w:r w:rsidRPr="003D3CFA">
        <w:rPr>
          <w:rFonts w:ascii="Times New Roman" w:eastAsia="Times New Roman" w:hAnsi="Times New Roman" w:cs="Times New Roman"/>
          <w:color w:val="A6A6A6"/>
          <w:sz w:val="24"/>
          <w:szCs w:val="24"/>
        </w:rPr>
        <w:t>available</w:t>
      </w:r>
      <w:proofErr w:type="spellEnd"/>
      <w:r w:rsidRPr="003D3CFA">
        <w:rPr>
          <w:rFonts w:ascii="Times New Roman" w:eastAsia="Times New Roman" w:hAnsi="Times New Roman" w:cs="Times New Roman"/>
          <w:color w:val="A6A6A6"/>
          <w:sz w:val="24"/>
          <w:szCs w:val="24"/>
        </w:rPr>
        <w:t xml:space="preserve"> </w:t>
      </w:r>
      <w:proofErr w:type="spellStart"/>
      <w:r w:rsidRPr="003D3CFA">
        <w:rPr>
          <w:rFonts w:ascii="Times New Roman" w:eastAsia="Times New Roman" w:hAnsi="Times New Roman" w:cs="Times New Roman"/>
          <w:color w:val="A6A6A6"/>
          <w:sz w:val="24"/>
          <w:szCs w:val="24"/>
        </w:rPr>
        <w:t>on</w:t>
      </w:r>
      <w:proofErr w:type="spellEnd"/>
      <w:r w:rsidRPr="003D3CFA">
        <w:rPr>
          <w:rFonts w:ascii="Times New Roman" w:eastAsia="Times New Roman" w:hAnsi="Times New Roman" w:cs="Times New Roman"/>
          <w:color w:val="A6A6A6"/>
          <w:sz w:val="24"/>
          <w:szCs w:val="24"/>
        </w:rPr>
        <w:t xml:space="preserve"> line]</w:t>
      </w:r>
    </w:p>
    <w:p w14:paraId="25271142" w14:textId="77AAF8B7" w:rsidR="00F73BB8" w:rsidRPr="00DF1290" w:rsidRDefault="00EB4EDA">
      <w:pPr>
        <w:widowControl w:val="0"/>
        <w:spacing w:after="0" w:line="480" w:lineRule="auto"/>
        <w:ind w:left="284" w:hanging="284"/>
        <w:rPr>
          <w:rFonts w:ascii="Times New Roman" w:eastAsia="Times New Roman" w:hAnsi="Times New Roman" w:cs="Times New Roman"/>
          <w:sz w:val="24"/>
          <w:szCs w:val="24"/>
        </w:rPr>
      </w:pPr>
      <w:bookmarkStart w:id="10" w:name="_1t3h5sf" w:colFirst="0" w:colLast="0"/>
      <w:bookmarkEnd w:id="10"/>
      <w:r w:rsidRPr="003D3CFA">
        <w:rPr>
          <w:rFonts w:ascii="Times New Roman" w:eastAsia="Times New Roman" w:hAnsi="Times New Roman" w:cs="Times New Roman"/>
          <w:sz w:val="24"/>
          <w:szCs w:val="24"/>
        </w:rPr>
        <w:t>Fernández-</w:t>
      </w:r>
      <w:proofErr w:type="spellStart"/>
      <w:r w:rsidRPr="003D3CFA">
        <w:rPr>
          <w:rFonts w:ascii="Times New Roman" w:eastAsia="Times New Roman" w:hAnsi="Times New Roman" w:cs="Times New Roman"/>
          <w:sz w:val="24"/>
          <w:szCs w:val="24"/>
        </w:rPr>
        <w:t>Eguiarte</w:t>
      </w:r>
      <w:proofErr w:type="spellEnd"/>
      <w:r w:rsidRPr="003D3CFA">
        <w:rPr>
          <w:rFonts w:ascii="Times New Roman" w:eastAsia="Times New Roman" w:hAnsi="Times New Roman" w:cs="Times New Roman"/>
          <w:sz w:val="24"/>
          <w:szCs w:val="24"/>
        </w:rPr>
        <w:t xml:space="preserve"> A, Romero-Centeno R, Zavala-Hidalgo J. 2012. </w:t>
      </w:r>
      <w:r w:rsidRPr="003D3CFA">
        <w:rPr>
          <w:rFonts w:ascii="Times New Roman" w:eastAsia="Times New Roman" w:hAnsi="Times New Roman" w:cs="Times New Roman"/>
          <w:i/>
          <w:sz w:val="24"/>
          <w:szCs w:val="24"/>
        </w:rPr>
        <w:t>Atlas Climático Digital de México y Áreas Adyacentes</w:t>
      </w:r>
      <w:r w:rsidRPr="003D3CFA">
        <w:rPr>
          <w:rFonts w:ascii="Times New Roman" w:eastAsia="Times New Roman" w:hAnsi="Times New Roman" w:cs="Times New Roman"/>
          <w:sz w:val="24"/>
          <w:szCs w:val="24"/>
        </w:rPr>
        <w:t xml:space="preserve">, Vol. 1. </w:t>
      </w:r>
      <w:proofErr w:type="spellStart"/>
      <w:r w:rsidRPr="003D3CFA">
        <w:rPr>
          <w:rFonts w:ascii="Times New Roman" w:eastAsia="Times New Roman" w:hAnsi="Times New Roman" w:cs="Times New Roman"/>
          <w:sz w:val="24"/>
          <w:szCs w:val="24"/>
        </w:rPr>
        <w:t>Mexico</w:t>
      </w:r>
      <w:proofErr w:type="spellEnd"/>
      <w:r w:rsidRPr="003D3CFA">
        <w:rPr>
          <w:rFonts w:ascii="Times New Roman" w:eastAsia="Times New Roman" w:hAnsi="Times New Roman" w:cs="Times New Roman"/>
          <w:sz w:val="24"/>
          <w:szCs w:val="24"/>
        </w:rPr>
        <w:t xml:space="preserve">, DF: Universidad Nacional Autónoma de México. </w:t>
      </w:r>
      <w:hyperlink r:id="rId16" w:history="1">
        <w:r w:rsidR="00C50B53" w:rsidRPr="00DF1290">
          <w:rPr>
            <w:rStyle w:val="Hipervnculo"/>
            <w:rFonts w:ascii="Times New Roman" w:eastAsia="Times New Roman" w:hAnsi="Times New Roman" w:cs="Times New Roman"/>
            <w:sz w:val="24"/>
            <w:szCs w:val="24"/>
          </w:rPr>
          <w:t>http://atlasclimatico.unam.mx/ACM</w:t>
        </w:r>
      </w:hyperlink>
      <w:r w:rsidRPr="00DF1290">
        <w:rPr>
          <w:rFonts w:ascii="Times New Roman" w:eastAsia="Times New Roman" w:hAnsi="Times New Roman" w:cs="Times New Roman"/>
          <w:sz w:val="24"/>
          <w:szCs w:val="24"/>
        </w:rPr>
        <w:t xml:space="preserve"> (</w:t>
      </w:r>
      <w:proofErr w:type="spellStart"/>
      <w:r w:rsidRPr="00DF1290">
        <w:rPr>
          <w:rFonts w:ascii="Times New Roman" w:eastAsia="Times New Roman" w:hAnsi="Times New Roman" w:cs="Times New Roman"/>
          <w:sz w:val="24"/>
          <w:szCs w:val="24"/>
        </w:rPr>
        <w:t>accessed</w:t>
      </w:r>
      <w:proofErr w:type="spellEnd"/>
      <w:r w:rsidRPr="00DF1290">
        <w:rPr>
          <w:rFonts w:ascii="Times New Roman" w:eastAsia="Times New Roman" w:hAnsi="Times New Roman" w:cs="Times New Roman"/>
          <w:sz w:val="24"/>
          <w:szCs w:val="24"/>
        </w:rPr>
        <w:t xml:space="preserve"> </w:t>
      </w:r>
      <w:proofErr w:type="spellStart"/>
      <w:r w:rsidRPr="00DF1290">
        <w:rPr>
          <w:rFonts w:ascii="Times New Roman" w:eastAsia="Times New Roman" w:hAnsi="Times New Roman" w:cs="Times New Roman"/>
          <w:sz w:val="24"/>
          <w:szCs w:val="24"/>
        </w:rPr>
        <w:t>January</w:t>
      </w:r>
      <w:proofErr w:type="spellEnd"/>
      <w:r w:rsidRPr="00DF1290">
        <w:rPr>
          <w:rFonts w:ascii="Times New Roman" w:eastAsia="Times New Roman" w:hAnsi="Times New Roman" w:cs="Times New Roman"/>
          <w:sz w:val="24"/>
          <w:szCs w:val="24"/>
        </w:rPr>
        <w:t xml:space="preserve"> 23, 2013).</w:t>
      </w:r>
    </w:p>
    <w:p w14:paraId="66CDDCBA" w14:textId="77777777" w:rsidR="00F73BB8" w:rsidRPr="00DF1290" w:rsidRDefault="00F73BB8">
      <w:pPr>
        <w:widowControl w:val="0"/>
        <w:spacing w:after="0" w:line="480" w:lineRule="auto"/>
        <w:ind w:left="284" w:hanging="284"/>
        <w:rPr>
          <w:rFonts w:ascii="Times New Roman" w:eastAsia="Times New Roman" w:hAnsi="Times New Roman" w:cs="Times New Roman"/>
          <w:sz w:val="24"/>
          <w:szCs w:val="24"/>
        </w:rPr>
      </w:pPr>
    </w:p>
    <w:p w14:paraId="0299BDEA" w14:textId="77777777" w:rsidR="00F73BB8" w:rsidRPr="003D3CFA" w:rsidRDefault="00EB4EDA">
      <w:pPr>
        <w:widowControl w:val="0"/>
        <w:spacing w:after="0" w:line="480" w:lineRule="auto"/>
        <w:ind w:left="284" w:hanging="284"/>
        <w:rPr>
          <w:rFonts w:ascii="Times New Roman" w:eastAsia="Times New Roman" w:hAnsi="Times New Roman" w:cs="Times New Roman"/>
          <w:sz w:val="24"/>
          <w:szCs w:val="24"/>
          <w:lang w:val="en-US"/>
        </w:rPr>
      </w:pPr>
      <w:r w:rsidRPr="003D3CFA">
        <w:rPr>
          <w:rFonts w:ascii="Times New Roman" w:eastAsia="Times New Roman" w:hAnsi="Times New Roman" w:cs="Times New Roman"/>
          <w:color w:val="A6A6A6"/>
          <w:sz w:val="24"/>
          <w:szCs w:val="24"/>
          <w:lang w:val="en-US"/>
        </w:rPr>
        <w:t>[Technical bulletins or other non-periodic serials]</w:t>
      </w:r>
    </w:p>
    <w:p w14:paraId="5F177486" w14:textId="77777777" w:rsidR="00F73BB8" w:rsidRPr="003D3CFA" w:rsidRDefault="00EB4EDA">
      <w:pPr>
        <w:widowControl w:val="0"/>
        <w:spacing w:after="0" w:line="480" w:lineRule="auto"/>
        <w:ind w:left="284" w:hanging="284"/>
        <w:rPr>
          <w:rFonts w:ascii="Times New Roman" w:eastAsia="Times New Roman" w:hAnsi="Times New Roman" w:cs="Times New Roman"/>
          <w:sz w:val="24"/>
          <w:szCs w:val="24"/>
        </w:rPr>
      </w:pPr>
      <w:r w:rsidRPr="003D3CFA">
        <w:rPr>
          <w:rFonts w:ascii="Times New Roman" w:eastAsia="Times New Roman" w:hAnsi="Times New Roman" w:cs="Times New Roman"/>
          <w:sz w:val="24"/>
          <w:szCs w:val="24"/>
        </w:rPr>
        <w:t xml:space="preserve">SEMARNAT [Secretaría del Medio Ambiente y Recursos Naturales]. 2010. Norma Oficial Mexicana NOM-059-SEMARNAT-2010, Protección ambiental – Especies nativas de México de flora y fauna silvestres – Categorías de riesgo y especificaciones para su inclusión, exclusión o cambio – Lista de especies en riesgo. </w:t>
      </w:r>
      <w:r w:rsidRPr="003D3CFA">
        <w:rPr>
          <w:rFonts w:ascii="Times New Roman" w:eastAsia="Times New Roman" w:hAnsi="Times New Roman" w:cs="Times New Roman"/>
          <w:i/>
          <w:sz w:val="24"/>
          <w:szCs w:val="24"/>
        </w:rPr>
        <w:t>Diario Oficial de la Federación</w:t>
      </w:r>
      <w:r w:rsidRPr="003D3CFA">
        <w:rPr>
          <w:rFonts w:ascii="Times New Roman" w:eastAsia="Times New Roman" w:hAnsi="Times New Roman" w:cs="Times New Roman"/>
          <w:sz w:val="24"/>
          <w:szCs w:val="24"/>
        </w:rPr>
        <w:t>. 2da Sección, 30 de diciembre de 2010.</w:t>
      </w:r>
    </w:p>
    <w:p w14:paraId="2873B56A" w14:textId="77777777" w:rsidR="00642E25" w:rsidRPr="000E713E" w:rsidRDefault="00642E25">
      <w:pPr>
        <w:spacing w:after="0" w:line="480" w:lineRule="auto"/>
        <w:rPr>
          <w:rFonts w:ascii="Times New Roman" w:hAnsi="Times New Roman" w:cs="Times New Roman"/>
          <w:sz w:val="24"/>
          <w:szCs w:val="24"/>
        </w:rPr>
      </w:pPr>
    </w:p>
    <w:p w14:paraId="6A81A60D" w14:textId="08C422E0" w:rsidR="00F73BB8" w:rsidRDefault="00EB4EDA">
      <w:pPr>
        <w:spacing w:after="0" w:line="480" w:lineRule="auto"/>
        <w:rPr>
          <w:rFonts w:ascii="Times New Roman" w:eastAsia="Times New Roman" w:hAnsi="Times New Roman" w:cs="Times New Roman"/>
          <w:color w:val="000000"/>
          <w:sz w:val="24"/>
          <w:szCs w:val="24"/>
          <w:lang w:val="en-US"/>
        </w:rPr>
      </w:pPr>
      <w:r w:rsidRPr="00642E25">
        <w:rPr>
          <w:rFonts w:ascii="Times New Roman" w:eastAsia="Times New Roman" w:hAnsi="Times New Roman" w:cs="Times New Roman"/>
          <w:b/>
          <w:bCs/>
          <w:color w:val="000000"/>
          <w:sz w:val="24"/>
          <w:szCs w:val="24"/>
          <w:lang w:val="en-US"/>
        </w:rPr>
        <w:t>Tables and figure</w:t>
      </w:r>
      <w:r w:rsidR="00642E25" w:rsidRPr="00642E25">
        <w:rPr>
          <w:rFonts w:ascii="Times New Roman" w:eastAsia="Times New Roman" w:hAnsi="Times New Roman" w:cs="Times New Roman"/>
          <w:b/>
          <w:bCs/>
          <w:color w:val="000000"/>
          <w:sz w:val="24"/>
          <w:szCs w:val="24"/>
          <w:lang w:val="en-US"/>
        </w:rPr>
        <w:t>s</w:t>
      </w:r>
      <w:r w:rsidR="00FE6E96" w:rsidRPr="00642E25">
        <w:rPr>
          <w:rFonts w:ascii="Times New Roman" w:eastAsia="Times New Roman" w:hAnsi="Times New Roman" w:cs="Times New Roman"/>
          <w:b/>
          <w:bCs/>
          <w:i/>
          <w:iCs/>
          <w:color w:val="000000"/>
          <w:sz w:val="24"/>
          <w:szCs w:val="24"/>
          <w:lang w:val="en-US"/>
        </w:rPr>
        <w:t>.</w:t>
      </w:r>
      <w:r w:rsidRPr="008819D5">
        <w:rPr>
          <w:rFonts w:ascii="Times New Roman" w:eastAsia="Times New Roman" w:hAnsi="Times New Roman" w:cs="Times New Roman"/>
          <w:color w:val="000000"/>
          <w:sz w:val="24"/>
          <w:szCs w:val="24"/>
          <w:lang w:val="en-US"/>
        </w:rPr>
        <w:t xml:space="preserve"> </w:t>
      </w:r>
      <w:r w:rsidR="00FE6E96">
        <w:rPr>
          <w:rFonts w:ascii="Times New Roman" w:eastAsia="Times New Roman" w:hAnsi="Times New Roman" w:cs="Times New Roman"/>
          <w:color w:val="000000"/>
          <w:sz w:val="24"/>
          <w:szCs w:val="24"/>
          <w:lang w:val="en-US"/>
        </w:rPr>
        <w:t xml:space="preserve">Tables and figures </w:t>
      </w:r>
      <w:r w:rsidRPr="008819D5">
        <w:rPr>
          <w:rFonts w:ascii="Times New Roman" w:eastAsia="Times New Roman" w:hAnsi="Times New Roman" w:cs="Times New Roman"/>
          <w:color w:val="000000"/>
          <w:sz w:val="24"/>
          <w:szCs w:val="24"/>
          <w:lang w:val="en-US"/>
        </w:rPr>
        <w:t>legends must be placed immediately after the Literature cited, in that order. Example</w:t>
      </w:r>
      <w:r w:rsidRPr="00FE6E96">
        <w:rPr>
          <w:rFonts w:ascii="Times New Roman" w:eastAsia="Times New Roman" w:hAnsi="Times New Roman" w:cs="Times New Roman"/>
          <w:color w:val="000000"/>
          <w:sz w:val="24"/>
          <w:szCs w:val="24"/>
          <w:lang w:val="en-US"/>
        </w:rPr>
        <w:t xml:space="preserve">: </w:t>
      </w:r>
      <w:r w:rsidR="00FE6E96">
        <w:rPr>
          <w:rFonts w:ascii="Times New Roman" w:eastAsia="Times New Roman" w:hAnsi="Times New Roman" w:cs="Times New Roman"/>
          <w:color w:val="000000"/>
          <w:sz w:val="24"/>
          <w:szCs w:val="24"/>
          <w:lang w:val="en-US"/>
        </w:rPr>
        <w:t>first column justified</w:t>
      </w:r>
      <w:r w:rsidR="008819D5" w:rsidRPr="00FE6E96">
        <w:rPr>
          <w:rFonts w:ascii="Times New Roman" w:eastAsia="Times New Roman" w:hAnsi="Times New Roman" w:cs="Times New Roman"/>
          <w:color w:val="000000"/>
          <w:sz w:val="24"/>
          <w:szCs w:val="24"/>
          <w:lang w:val="en-US"/>
        </w:rPr>
        <w:t xml:space="preserve"> to the left, second column and subsequent center the text</w:t>
      </w:r>
      <w:r w:rsidRPr="00FE6E96">
        <w:rPr>
          <w:rFonts w:ascii="Times New Roman" w:eastAsia="Times New Roman" w:hAnsi="Times New Roman" w:cs="Times New Roman"/>
          <w:color w:val="000000"/>
          <w:sz w:val="24"/>
          <w:szCs w:val="24"/>
          <w:lang w:val="en-US"/>
        </w:rPr>
        <w:t>, and capita</w:t>
      </w:r>
      <w:r w:rsidRPr="008819D5">
        <w:rPr>
          <w:rFonts w:ascii="Times New Roman" w:eastAsia="Times New Roman" w:hAnsi="Times New Roman" w:cs="Times New Roman"/>
          <w:color w:val="000000"/>
          <w:sz w:val="24"/>
          <w:szCs w:val="24"/>
          <w:lang w:val="en-US"/>
        </w:rPr>
        <w:t>lize first word in each cell</w:t>
      </w:r>
      <w:r w:rsidR="008819D5">
        <w:rPr>
          <w:rFonts w:ascii="Times New Roman" w:eastAsia="Times New Roman" w:hAnsi="Times New Roman" w:cs="Times New Roman"/>
          <w:color w:val="000000"/>
          <w:sz w:val="24"/>
          <w:szCs w:val="24"/>
          <w:lang w:val="en-US"/>
        </w:rPr>
        <w:t xml:space="preserve"> (</w:t>
      </w:r>
      <w:r w:rsidR="00FE6E96">
        <w:rPr>
          <w:rFonts w:ascii="Times New Roman" w:eastAsia="Times New Roman" w:hAnsi="Times New Roman" w:cs="Times New Roman"/>
          <w:color w:val="000000"/>
          <w:sz w:val="24"/>
          <w:szCs w:val="24"/>
          <w:lang w:val="en-US"/>
        </w:rPr>
        <w:t>Table 1</w:t>
      </w:r>
      <w:r w:rsidR="008819D5" w:rsidRPr="008819D5">
        <w:rPr>
          <w:rFonts w:ascii="Times New Roman" w:eastAsia="Times New Roman" w:hAnsi="Times New Roman" w:cs="Times New Roman"/>
          <w:b/>
          <w:color w:val="000000"/>
          <w:sz w:val="24"/>
          <w:szCs w:val="24"/>
          <w:lang w:val="en-US"/>
        </w:rPr>
        <w:t>)</w:t>
      </w:r>
      <w:r w:rsidRPr="008819D5">
        <w:rPr>
          <w:rFonts w:ascii="Times New Roman" w:eastAsia="Times New Roman" w:hAnsi="Times New Roman" w:cs="Times New Roman"/>
          <w:color w:val="000000"/>
          <w:sz w:val="24"/>
          <w:szCs w:val="24"/>
          <w:lang w:val="en-US"/>
        </w:rPr>
        <w:t xml:space="preserve">. A table should include information </w:t>
      </w:r>
      <w:r w:rsidRPr="008819D5">
        <w:rPr>
          <w:rFonts w:ascii="Times New Roman" w:eastAsia="Times New Roman" w:hAnsi="Times New Roman" w:cs="Times New Roman"/>
          <w:color w:val="000000"/>
          <w:sz w:val="24"/>
          <w:szCs w:val="24"/>
          <w:lang w:val="en-US"/>
        </w:rPr>
        <w:lastRenderedPageBreak/>
        <w:t xml:space="preserve">systematically displayed in simple columns and rows, with the vertical and horizontal spatial arrangement necessary </w:t>
      </w:r>
      <w:r w:rsidR="00FE6E96">
        <w:rPr>
          <w:rFonts w:ascii="Times New Roman" w:eastAsia="Times New Roman" w:hAnsi="Times New Roman" w:cs="Times New Roman"/>
          <w:color w:val="000000"/>
          <w:sz w:val="24"/>
          <w:szCs w:val="24"/>
          <w:lang w:val="en-US"/>
        </w:rPr>
        <w:t>to understand</w:t>
      </w:r>
      <w:r w:rsidRPr="008819D5">
        <w:rPr>
          <w:rFonts w:ascii="Times New Roman" w:eastAsia="Times New Roman" w:hAnsi="Times New Roman" w:cs="Times New Roman"/>
          <w:color w:val="000000"/>
          <w:sz w:val="24"/>
          <w:szCs w:val="24"/>
          <w:lang w:val="en-US"/>
        </w:rPr>
        <w:t xml:space="preserve"> the context even if it requires the presence of blank </w:t>
      </w:r>
      <w:r w:rsidR="00FE6E96">
        <w:rPr>
          <w:rFonts w:ascii="Times New Roman" w:eastAsia="Times New Roman" w:hAnsi="Times New Roman" w:cs="Times New Roman"/>
          <w:color w:val="000000"/>
          <w:sz w:val="24"/>
          <w:szCs w:val="24"/>
          <w:lang w:val="en-US"/>
        </w:rPr>
        <w:t>areas</w:t>
      </w:r>
      <w:r w:rsidRPr="008819D5">
        <w:rPr>
          <w:rFonts w:ascii="Times New Roman" w:eastAsia="Times New Roman" w:hAnsi="Times New Roman" w:cs="Times New Roman"/>
          <w:color w:val="000000"/>
          <w:sz w:val="24"/>
          <w:szCs w:val="24"/>
          <w:lang w:val="en-US"/>
        </w:rPr>
        <w:t xml:space="preserve"> of </w:t>
      </w:r>
      <w:r w:rsidR="00FE6E96">
        <w:rPr>
          <w:rFonts w:ascii="Times New Roman" w:eastAsia="Times New Roman" w:hAnsi="Times New Roman" w:cs="Times New Roman"/>
          <w:color w:val="000000"/>
          <w:sz w:val="24"/>
          <w:szCs w:val="24"/>
          <w:lang w:val="en-US"/>
        </w:rPr>
        <w:t xml:space="preserve">the </w:t>
      </w:r>
      <w:r w:rsidRPr="008819D5">
        <w:rPr>
          <w:rFonts w:ascii="Times New Roman" w:eastAsia="Times New Roman" w:hAnsi="Times New Roman" w:cs="Times New Roman"/>
          <w:color w:val="000000"/>
          <w:sz w:val="24"/>
          <w:szCs w:val="24"/>
          <w:lang w:val="en-US"/>
        </w:rPr>
        <w:t xml:space="preserve">page. They are suitable for presenting information such as differences among taxa. Tables should be no longer than 1 printed page each. Longer tables should be presented as appendices. </w:t>
      </w:r>
    </w:p>
    <w:p w14:paraId="0F52FB5C" w14:textId="77777777" w:rsidR="00FE6E96" w:rsidRPr="008819D5" w:rsidRDefault="00FE6E96">
      <w:pPr>
        <w:spacing w:after="0" w:line="480" w:lineRule="auto"/>
        <w:rPr>
          <w:rFonts w:ascii="Times New Roman" w:eastAsia="Times New Roman" w:hAnsi="Times New Roman" w:cs="Times New Roman"/>
          <w:color w:val="000000"/>
          <w:sz w:val="24"/>
          <w:szCs w:val="24"/>
          <w:lang w:val="en-US"/>
        </w:rPr>
      </w:pPr>
    </w:p>
    <w:p w14:paraId="0ACC2043" w14:textId="2C76C7F4" w:rsidR="00F73BB8" w:rsidRPr="008819D5" w:rsidRDefault="00FE6E96">
      <w:pPr>
        <w:spacing w:after="0" w:line="480" w:lineRule="auto"/>
        <w:rPr>
          <w:rFonts w:ascii="Times New Roman" w:eastAsia="Times New Roman" w:hAnsi="Times New Roman" w:cs="Times New Roman"/>
          <w:sz w:val="24"/>
          <w:szCs w:val="24"/>
          <w:lang w:val="en-US"/>
        </w:rPr>
      </w:pPr>
      <w:r w:rsidRPr="00414E6B">
        <w:rPr>
          <w:rFonts w:ascii="Times New Roman" w:eastAsia="Times New Roman" w:hAnsi="Times New Roman" w:cs="Times New Roman"/>
          <w:color w:val="A6A6A6"/>
          <w:sz w:val="24"/>
          <w:szCs w:val="24"/>
          <w:lang w:val="en-US"/>
        </w:rPr>
        <w:t>[</w:t>
      </w:r>
      <w:r>
        <w:rPr>
          <w:rFonts w:ascii="Times New Roman" w:eastAsia="Times New Roman" w:hAnsi="Times New Roman" w:cs="Times New Roman"/>
          <w:color w:val="A6A6A6"/>
          <w:sz w:val="24"/>
          <w:szCs w:val="24"/>
          <w:lang w:val="en-US"/>
        </w:rPr>
        <w:t>Example</w:t>
      </w:r>
      <w:r w:rsidRPr="00414E6B">
        <w:rPr>
          <w:rFonts w:ascii="Times New Roman" w:eastAsia="Times New Roman" w:hAnsi="Times New Roman" w:cs="Times New Roman"/>
          <w:color w:val="A6A6A6"/>
          <w:sz w:val="24"/>
          <w:szCs w:val="24"/>
          <w:lang w:val="en-US"/>
        </w:rPr>
        <w:t>]</w:t>
      </w:r>
      <w:r w:rsidRPr="004D6E1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Table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Yucatan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Peninsula</w:t>
      </w:r>
      <w:proofErr w:type="spellEnd"/>
      <w:r>
        <w:rPr>
          <w:rFonts w:ascii="Times New Roman" w:eastAsia="Times New Roman" w:hAnsi="Times New Roman" w:cs="Times New Roman"/>
          <w:sz w:val="24"/>
          <w:szCs w:val="24"/>
        </w:rPr>
        <w:t xml:space="preserve"> Herbaria,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w:t>
      </w:r>
    </w:p>
    <w:tbl>
      <w:tblPr>
        <w:tblStyle w:val="a"/>
        <w:tblW w:w="9391" w:type="dxa"/>
        <w:tblInd w:w="0" w:type="dxa"/>
        <w:tblLayout w:type="fixed"/>
        <w:tblLook w:val="0000" w:firstRow="0" w:lastRow="0" w:firstColumn="0" w:lastColumn="0" w:noHBand="0" w:noVBand="0"/>
      </w:tblPr>
      <w:tblGrid>
        <w:gridCol w:w="1927"/>
        <w:gridCol w:w="1016"/>
        <w:gridCol w:w="1245"/>
        <w:gridCol w:w="1289"/>
        <w:gridCol w:w="1016"/>
        <w:gridCol w:w="1289"/>
        <w:gridCol w:w="1609"/>
      </w:tblGrid>
      <w:tr w:rsidR="00F73BB8" w14:paraId="5675319F" w14:textId="77777777" w:rsidTr="008819D5">
        <w:tc>
          <w:tcPr>
            <w:tcW w:w="1927" w:type="dxa"/>
            <w:tcBorders>
              <w:top w:val="single" w:sz="4" w:space="0" w:color="000000"/>
              <w:bottom w:val="single" w:sz="4" w:space="0" w:color="000000"/>
            </w:tcBorders>
            <w:vAlign w:val="center"/>
          </w:tcPr>
          <w:p w14:paraId="53FE4E28" w14:textId="77777777" w:rsidR="00F73BB8" w:rsidRPr="008819D5" w:rsidRDefault="00EB4EDA" w:rsidP="00C50B53">
            <w:pPr>
              <w:spacing w:line="240" w:lineRule="auto"/>
              <w:rPr>
                <w:rFonts w:ascii="Times New Roman" w:eastAsia="Times New Roman" w:hAnsi="Times New Roman" w:cs="Times New Roman"/>
                <w:b/>
                <w:bCs/>
                <w:sz w:val="24"/>
                <w:szCs w:val="24"/>
              </w:rPr>
            </w:pPr>
            <w:proofErr w:type="spellStart"/>
            <w:r w:rsidRPr="008819D5">
              <w:rPr>
                <w:rFonts w:ascii="Times New Roman" w:eastAsia="Times New Roman" w:hAnsi="Times New Roman" w:cs="Times New Roman"/>
                <w:b/>
                <w:bCs/>
                <w:sz w:val="24"/>
                <w:szCs w:val="24"/>
              </w:rPr>
              <w:t>Acronyms</w:t>
            </w:r>
            <w:proofErr w:type="spellEnd"/>
          </w:p>
        </w:tc>
        <w:tc>
          <w:tcPr>
            <w:tcW w:w="1016" w:type="dxa"/>
            <w:tcBorders>
              <w:top w:val="single" w:sz="4" w:space="0" w:color="000000"/>
              <w:bottom w:val="single" w:sz="4" w:space="0" w:color="000000"/>
            </w:tcBorders>
            <w:vAlign w:val="center"/>
          </w:tcPr>
          <w:p w14:paraId="5E0927A0"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CICY</w:t>
            </w:r>
          </w:p>
        </w:tc>
        <w:tc>
          <w:tcPr>
            <w:tcW w:w="1245" w:type="dxa"/>
            <w:tcBorders>
              <w:top w:val="single" w:sz="4" w:space="0" w:color="000000"/>
              <w:bottom w:val="single" w:sz="4" w:space="0" w:color="000000"/>
            </w:tcBorders>
            <w:vAlign w:val="center"/>
          </w:tcPr>
          <w:p w14:paraId="20420FD3"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CIQR</w:t>
            </w:r>
          </w:p>
        </w:tc>
        <w:tc>
          <w:tcPr>
            <w:tcW w:w="1289" w:type="dxa"/>
            <w:tcBorders>
              <w:top w:val="single" w:sz="4" w:space="0" w:color="000000"/>
              <w:bottom w:val="single" w:sz="4" w:space="0" w:color="000000"/>
            </w:tcBorders>
            <w:vAlign w:val="center"/>
          </w:tcPr>
          <w:p w14:paraId="2165DE4E"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CEDESU</w:t>
            </w:r>
          </w:p>
        </w:tc>
        <w:tc>
          <w:tcPr>
            <w:tcW w:w="1016" w:type="dxa"/>
            <w:tcBorders>
              <w:top w:val="single" w:sz="4" w:space="0" w:color="000000"/>
              <w:bottom w:val="single" w:sz="4" w:space="0" w:color="000000"/>
            </w:tcBorders>
            <w:vAlign w:val="center"/>
          </w:tcPr>
          <w:p w14:paraId="5C0E2935"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UADY</w:t>
            </w:r>
          </w:p>
        </w:tc>
        <w:tc>
          <w:tcPr>
            <w:tcW w:w="1289" w:type="dxa"/>
            <w:tcBorders>
              <w:top w:val="single" w:sz="4" w:space="0" w:color="000000"/>
              <w:bottom w:val="single" w:sz="4" w:space="0" w:color="000000"/>
            </w:tcBorders>
            <w:vAlign w:val="center"/>
          </w:tcPr>
          <w:p w14:paraId="264FAC0C"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UCAM</w:t>
            </w:r>
          </w:p>
        </w:tc>
        <w:tc>
          <w:tcPr>
            <w:tcW w:w="1609" w:type="dxa"/>
            <w:tcBorders>
              <w:top w:val="single" w:sz="4" w:space="0" w:color="000000"/>
              <w:bottom w:val="single" w:sz="4" w:space="0" w:color="000000"/>
            </w:tcBorders>
            <w:vAlign w:val="center"/>
          </w:tcPr>
          <w:p w14:paraId="5988215F"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UNACAR</w:t>
            </w:r>
          </w:p>
        </w:tc>
      </w:tr>
      <w:tr w:rsidR="00F73BB8" w14:paraId="28E4865A" w14:textId="77777777" w:rsidTr="008819D5">
        <w:tc>
          <w:tcPr>
            <w:tcW w:w="1927" w:type="dxa"/>
            <w:tcBorders>
              <w:top w:val="single" w:sz="4" w:space="0" w:color="000000"/>
            </w:tcBorders>
            <w:vAlign w:val="center"/>
          </w:tcPr>
          <w:p w14:paraId="68FD811E" w14:textId="77777777" w:rsidR="00F73BB8" w:rsidRDefault="00EB4EDA" w:rsidP="00C50B5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Inclusion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Herbariorum</w:t>
            </w:r>
            <w:proofErr w:type="spellEnd"/>
          </w:p>
        </w:tc>
        <w:tc>
          <w:tcPr>
            <w:tcW w:w="1016" w:type="dxa"/>
            <w:tcBorders>
              <w:top w:val="single" w:sz="4" w:space="0" w:color="000000"/>
            </w:tcBorders>
            <w:vAlign w:val="center"/>
          </w:tcPr>
          <w:p w14:paraId="604F4C5D"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45" w:type="dxa"/>
            <w:tcBorders>
              <w:top w:val="single" w:sz="4" w:space="0" w:color="000000"/>
            </w:tcBorders>
            <w:vAlign w:val="center"/>
          </w:tcPr>
          <w:p w14:paraId="5D317E46"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89" w:type="dxa"/>
            <w:tcBorders>
              <w:top w:val="single" w:sz="4" w:space="0" w:color="000000"/>
            </w:tcBorders>
            <w:vAlign w:val="center"/>
          </w:tcPr>
          <w:p w14:paraId="4EC63240"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16" w:type="dxa"/>
            <w:tcBorders>
              <w:top w:val="single" w:sz="4" w:space="0" w:color="000000"/>
            </w:tcBorders>
            <w:vAlign w:val="center"/>
          </w:tcPr>
          <w:p w14:paraId="24828D87"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89" w:type="dxa"/>
            <w:tcBorders>
              <w:top w:val="single" w:sz="4" w:space="0" w:color="000000"/>
            </w:tcBorders>
            <w:vAlign w:val="center"/>
          </w:tcPr>
          <w:p w14:paraId="3F7C4A70"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609" w:type="dxa"/>
            <w:tcBorders>
              <w:top w:val="single" w:sz="4" w:space="0" w:color="000000"/>
            </w:tcBorders>
            <w:vAlign w:val="center"/>
          </w:tcPr>
          <w:p w14:paraId="1E406EBA"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F73BB8" w14:paraId="2582C440" w14:textId="77777777" w:rsidTr="008819D5">
        <w:tc>
          <w:tcPr>
            <w:tcW w:w="1927" w:type="dxa"/>
            <w:vAlign w:val="center"/>
          </w:tcPr>
          <w:p w14:paraId="6202E7AF" w14:textId="77777777" w:rsidR="00F73BB8" w:rsidRDefault="00EB4EDA" w:rsidP="00C50B5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Location</w:t>
            </w:r>
            <w:proofErr w:type="spellEnd"/>
          </w:p>
        </w:tc>
        <w:tc>
          <w:tcPr>
            <w:tcW w:w="1016" w:type="dxa"/>
            <w:vAlign w:val="center"/>
          </w:tcPr>
          <w:p w14:paraId="247F1F3C"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Mérida, Yucatán</w:t>
            </w:r>
          </w:p>
        </w:tc>
        <w:tc>
          <w:tcPr>
            <w:tcW w:w="1245" w:type="dxa"/>
            <w:vAlign w:val="center"/>
          </w:tcPr>
          <w:p w14:paraId="3BDE0189"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Chetumal, Quintana Roo</w:t>
            </w:r>
          </w:p>
        </w:tc>
        <w:tc>
          <w:tcPr>
            <w:tcW w:w="1289" w:type="dxa"/>
            <w:vAlign w:val="center"/>
          </w:tcPr>
          <w:p w14:paraId="4EEDBC36"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Campeche, Campeche</w:t>
            </w:r>
          </w:p>
        </w:tc>
        <w:tc>
          <w:tcPr>
            <w:tcW w:w="1016" w:type="dxa"/>
            <w:vAlign w:val="center"/>
          </w:tcPr>
          <w:p w14:paraId="115A3C7C"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Mérida, Yucatán</w:t>
            </w:r>
          </w:p>
        </w:tc>
        <w:tc>
          <w:tcPr>
            <w:tcW w:w="1289" w:type="dxa"/>
            <w:vAlign w:val="center"/>
          </w:tcPr>
          <w:p w14:paraId="4DCF24DB"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Campeche, Campeche</w:t>
            </w:r>
          </w:p>
        </w:tc>
        <w:tc>
          <w:tcPr>
            <w:tcW w:w="1609" w:type="dxa"/>
            <w:vAlign w:val="center"/>
          </w:tcPr>
          <w:p w14:paraId="1EC5CE29"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Ciudad del Carmen, Campeche</w:t>
            </w:r>
          </w:p>
        </w:tc>
      </w:tr>
      <w:tr w:rsidR="00F73BB8" w14:paraId="2652607E" w14:textId="77777777" w:rsidTr="008819D5">
        <w:tc>
          <w:tcPr>
            <w:tcW w:w="1927" w:type="dxa"/>
            <w:vAlign w:val="center"/>
          </w:tcPr>
          <w:p w14:paraId="24AF9E6C" w14:textId="77777777" w:rsidR="00F73BB8" w:rsidRDefault="00EB4EDA" w:rsidP="00C50B5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founded</w:t>
            </w:r>
            <w:proofErr w:type="spellEnd"/>
          </w:p>
        </w:tc>
        <w:tc>
          <w:tcPr>
            <w:tcW w:w="1016" w:type="dxa"/>
            <w:vAlign w:val="center"/>
          </w:tcPr>
          <w:p w14:paraId="005D608B"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
        </w:tc>
        <w:tc>
          <w:tcPr>
            <w:tcW w:w="1245" w:type="dxa"/>
            <w:vAlign w:val="center"/>
          </w:tcPr>
          <w:p w14:paraId="194D56AB"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p>
        </w:tc>
        <w:tc>
          <w:tcPr>
            <w:tcW w:w="1289" w:type="dxa"/>
            <w:vAlign w:val="center"/>
          </w:tcPr>
          <w:p w14:paraId="47028B01"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016" w:type="dxa"/>
            <w:vAlign w:val="center"/>
          </w:tcPr>
          <w:p w14:paraId="479B8600"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1289" w:type="dxa"/>
            <w:vAlign w:val="center"/>
          </w:tcPr>
          <w:p w14:paraId="34709BD9"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p>
        </w:tc>
        <w:tc>
          <w:tcPr>
            <w:tcW w:w="1609" w:type="dxa"/>
            <w:vAlign w:val="center"/>
          </w:tcPr>
          <w:p w14:paraId="5F17923F"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r>
      <w:tr w:rsidR="00F73BB8" w14:paraId="6136DA56" w14:textId="77777777" w:rsidTr="008819D5">
        <w:tc>
          <w:tcPr>
            <w:tcW w:w="1927" w:type="dxa"/>
            <w:vAlign w:val="center"/>
          </w:tcPr>
          <w:p w14:paraId="414C80F0" w14:textId="77777777" w:rsidR="00F73BB8" w:rsidRDefault="00EB4EDA" w:rsidP="00C50B5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specimens</w:t>
            </w:r>
            <w:proofErr w:type="spellEnd"/>
          </w:p>
        </w:tc>
        <w:tc>
          <w:tcPr>
            <w:tcW w:w="1016" w:type="dxa"/>
            <w:vAlign w:val="center"/>
          </w:tcPr>
          <w:p w14:paraId="2EFB55C0"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245" w:type="dxa"/>
            <w:vAlign w:val="center"/>
          </w:tcPr>
          <w:p w14:paraId="7B156310"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18,250</w:t>
            </w:r>
          </w:p>
        </w:tc>
        <w:tc>
          <w:tcPr>
            <w:tcW w:w="1289" w:type="dxa"/>
            <w:vAlign w:val="center"/>
          </w:tcPr>
          <w:p w14:paraId="7E86657A"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16" w:type="dxa"/>
            <w:vAlign w:val="center"/>
          </w:tcPr>
          <w:p w14:paraId="04F00584"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109</w:t>
            </w:r>
          </w:p>
        </w:tc>
        <w:tc>
          <w:tcPr>
            <w:tcW w:w="1289" w:type="dxa"/>
            <w:vAlign w:val="center"/>
          </w:tcPr>
          <w:p w14:paraId="071046BD"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24,738</w:t>
            </w:r>
          </w:p>
        </w:tc>
        <w:tc>
          <w:tcPr>
            <w:tcW w:w="1609" w:type="dxa"/>
            <w:vAlign w:val="center"/>
          </w:tcPr>
          <w:p w14:paraId="16767377"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p w14:paraId="5938558D" w14:textId="77777777" w:rsidR="00F73BB8" w:rsidRDefault="00F73BB8" w:rsidP="008819D5">
            <w:pPr>
              <w:spacing w:line="240" w:lineRule="auto"/>
              <w:jc w:val="center"/>
              <w:rPr>
                <w:rFonts w:ascii="Times New Roman" w:eastAsia="Times New Roman" w:hAnsi="Times New Roman" w:cs="Times New Roman"/>
                <w:i/>
                <w:color w:val="666666"/>
                <w:sz w:val="24"/>
                <w:szCs w:val="24"/>
              </w:rPr>
            </w:pPr>
          </w:p>
        </w:tc>
      </w:tr>
      <w:tr w:rsidR="00F73BB8" w14:paraId="1FE27D70" w14:textId="77777777" w:rsidTr="008819D5">
        <w:tc>
          <w:tcPr>
            <w:tcW w:w="1927" w:type="dxa"/>
            <w:vAlign w:val="center"/>
          </w:tcPr>
          <w:p w14:paraId="10630676" w14:textId="77777777" w:rsidR="00F73BB8" w:rsidRDefault="00EB4EDA" w:rsidP="00C50B5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specimens</w:t>
            </w:r>
            <w:proofErr w:type="spellEnd"/>
          </w:p>
        </w:tc>
        <w:tc>
          <w:tcPr>
            <w:tcW w:w="1016" w:type="dxa"/>
            <w:vAlign w:val="center"/>
          </w:tcPr>
          <w:p w14:paraId="41FBA1F4"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w:t>
            </w:r>
          </w:p>
        </w:tc>
        <w:tc>
          <w:tcPr>
            <w:tcW w:w="1245" w:type="dxa"/>
            <w:vAlign w:val="center"/>
          </w:tcPr>
          <w:p w14:paraId="6D80D33F"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w:t>
            </w:r>
          </w:p>
        </w:tc>
        <w:tc>
          <w:tcPr>
            <w:tcW w:w="1289" w:type="dxa"/>
            <w:vAlign w:val="center"/>
          </w:tcPr>
          <w:p w14:paraId="02350E47"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vAlign w:val="center"/>
          </w:tcPr>
          <w:p w14:paraId="48716CF8"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92 %</w:t>
            </w:r>
          </w:p>
        </w:tc>
        <w:tc>
          <w:tcPr>
            <w:tcW w:w="1289" w:type="dxa"/>
            <w:vAlign w:val="center"/>
          </w:tcPr>
          <w:p w14:paraId="426E4242"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98 %</w:t>
            </w:r>
          </w:p>
        </w:tc>
        <w:tc>
          <w:tcPr>
            <w:tcW w:w="1609" w:type="dxa"/>
            <w:vAlign w:val="center"/>
          </w:tcPr>
          <w:p w14:paraId="1AF0B87E"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73BB8" w14:paraId="51415E01" w14:textId="77777777" w:rsidTr="008819D5">
        <w:tc>
          <w:tcPr>
            <w:tcW w:w="1927" w:type="dxa"/>
            <w:tcBorders>
              <w:bottom w:val="single" w:sz="4" w:space="0" w:color="000000"/>
            </w:tcBorders>
            <w:vAlign w:val="center"/>
          </w:tcPr>
          <w:p w14:paraId="4EF2E5FD" w14:textId="77777777" w:rsidR="00F73BB8" w:rsidRDefault="00EB4EDA" w:rsidP="00C50B5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technicians</w:t>
            </w:r>
            <w:proofErr w:type="spellEnd"/>
          </w:p>
        </w:tc>
        <w:tc>
          <w:tcPr>
            <w:tcW w:w="1016" w:type="dxa"/>
            <w:tcBorders>
              <w:bottom w:val="single" w:sz="4" w:space="0" w:color="000000"/>
            </w:tcBorders>
            <w:vAlign w:val="center"/>
          </w:tcPr>
          <w:p w14:paraId="576DEC82"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45" w:type="dxa"/>
            <w:tcBorders>
              <w:bottom w:val="single" w:sz="4" w:space="0" w:color="000000"/>
            </w:tcBorders>
            <w:vAlign w:val="center"/>
          </w:tcPr>
          <w:p w14:paraId="2F1709A6" w14:textId="77777777" w:rsidR="00F73BB8" w:rsidRDefault="00EB4EDA" w:rsidP="008819D5">
            <w:pPr>
              <w:tabs>
                <w:tab w:val="center" w:pos="514"/>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89" w:type="dxa"/>
            <w:tcBorders>
              <w:bottom w:val="single" w:sz="4" w:space="0" w:color="000000"/>
            </w:tcBorders>
            <w:vAlign w:val="center"/>
          </w:tcPr>
          <w:p w14:paraId="21D9F7A7"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016" w:type="dxa"/>
            <w:tcBorders>
              <w:bottom w:val="single" w:sz="4" w:space="0" w:color="000000"/>
            </w:tcBorders>
            <w:vAlign w:val="center"/>
          </w:tcPr>
          <w:p w14:paraId="41FE8D0C"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89" w:type="dxa"/>
            <w:tcBorders>
              <w:bottom w:val="single" w:sz="4" w:space="0" w:color="000000"/>
            </w:tcBorders>
            <w:vAlign w:val="center"/>
          </w:tcPr>
          <w:p w14:paraId="5D75D4DB"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09" w:type="dxa"/>
            <w:tcBorders>
              <w:bottom w:val="single" w:sz="4" w:space="0" w:color="000000"/>
            </w:tcBorders>
            <w:vAlign w:val="center"/>
          </w:tcPr>
          <w:p w14:paraId="0C73CB0D" w14:textId="77777777" w:rsidR="00F73BB8" w:rsidRDefault="00EB4EDA" w:rsidP="008819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53C0339D" w14:textId="77777777" w:rsidR="00F73BB8" w:rsidRDefault="00F73BB8">
      <w:pPr>
        <w:spacing w:after="0" w:line="480" w:lineRule="auto"/>
        <w:rPr>
          <w:rFonts w:ascii="Times New Roman" w:eastAsia="Times New Roman" w:hAnsi="Times New Roman" w:cs="Times New Roman"/>
          <w:sz w:val="24"/>
          <w:szCs w:val="24"/>
        </w:rPr>
      </w:pPr>
    </w:p>
    <w:p w14:paraId="0F88F36B" w14:textId="1BA41E29" w:rsidR="00F73BB8" w:rsidRDefault="00EB4E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Figure </w:t>
      </w:r>
      <w:proofErr w:type="spellStart"/>
      <w:r>
        <w:rPr>
          <w:rFonts w:ascii="Times New Roman" w:eastAsia="Times New Roman" w:hAnsi="Times New Roman" w:cs="Times New Roman"/>
          <w:b/>
          <w:color w:val="000000"/>
          <w:sz w:val="24"/>
          <w:szCs w:val="24"/>
        </w:rPr>
        <w:t>legends</w:t>
      </w:r>
      <w:proofErr w:type="spellEnd"/>
      <w:r>
        <w:rPr>
          <w:rFonts w:ascii="Times New Roman" w:eastAsia="Times New Roman" w:hAnsi="Times New Roman" w:cs="Times New Roman"/>
          <w:b/>
          <w:color w:val="000000"/>
          <w:sz w:val="24"/>
          <w:szCs w:val="24"/>
        </w:rPr>
        <w:t xml:space="preserve">. </w:t>
      </w:r>
    </w:p>
    <w:p w14:paraId="13EEFA22" w14:textId="77777777" w:rsidR="00F73BB8" w:rsidRDefault="00F73BB8">
      <w:pPr>
        <w:spacing w:after="0" w:line="480" w:lineRule="auto"/>
        <w:rPr>
          <w:rFonts w:ascii="Times New Roman" w:eastAsia="Times New Roman" w:hAnsi="Times New Roman" w:cs="Times New Roman"/>
          <w:color w:val="000000"/>
          <w:sz w:val="24"/>
          <w:szCs w:val="24"/>
        </w:rPr>
      </w:pPr>
    </w:p>
    <w:p w14:paraId="51FEAEE9" w14:textId="77777777" w:rsidR="00F73BB8" w:rsidRPr="000D7564" w:rsidRDefault="00EB4EDA">
      <w:pPr>
        <w:spacing w:after="0" w:line="480" w:lineRule="auto"/>
        <w:rPr>
          <w:rFonts w:ascii="Times New Roman" w:eastAsia="Times New Roman" w:hAnsi="Times New Roman" w:cs="Times New Roman"/>
          <w:sz w:val="24"/>
          <w:szCs w:val="24"/>
          <w:lang w:val="en-US"/>
        </w:rPr>
      </w:pPr>
      <w:r w:rsidRPr="000D7564">
        <w:rPr>
          <w:rFonts w:ascii="Times New Roman" w:eastAsia="Times New Roman" w:hAnsi="Times New Roman" w:cs="Times New Roman"/>
          <w:b/>
          <w:color w:val="000000"/>
          <w:sz w:val="24"/>
          <w:szCs w:val="24"/>
          <w:lang w:val="en-US"/>
        </w:rPr>
        <w:t>Figure 1.</w:t>
      </w:r>
      <w:r w:rsidRPr="000D7564">
        <w:rPr>
          <w:rFonts w:ascii="Times New Roman" w:eastAsia="Times New Roman" w:hAnsi="Times New Roman" w:cs="Times New Roman"/>
          <w:color w:val="000000"/>
          <w:sz w:val="24"/>
          <w:szCs w:val="24"/>
          <w:lang w:val="en-US"/>
        </w:rPr>
        <w:t xml:space="preserve"> In the manuscript text, i</w:t>
      </w:r>
      <w:r w:rsidRPr="000D7564">
        <w:rPr>
          <w:rFonts w:ascii="Times New Roman" w:eastAsia="Times New Roman" w:hAnsi="Times New Roman" w:cs="Times New Roman"/>
          <w:sz w:val="24"/>
          <w:szCs w:val="24"/>
          <w:lang w:val="en-US"/>
        </w:rPr>
        <w:t>nclude the figure legends of all the figures quoted in the text sequentially and with Arabic numerals.</w:t>
      </w:r>
    </w:p>
    <w:p w14:paraId="32890234" w14:textId="77777777" w:rsidR="00F73BB8" w:rsidRPr="000D7564" w:rsidRDefault="00F73BB8">
      <w:pPr>
        <w:spacing w:after="0" w:line="480" w:lineRule="auto"/>
        <w:rPr>
          <w:rFonts w:ascii="Times New Roman" w:eastAsia="Times New Roman" w:hAnsi="Times New Roman" w:cs="Times New Roman"/>
          <w:sz w:val="24"/>
          <w:szCs w:val="24"/>
          <w:lang w:val="en-US"/>
        </w:rPr>
      </w:pPr>
    </w:p>
    <w:p w14:paraId="4D264B66" w14:textId="26C3D47E" w:rsidR="00F73BB8" w:rsidRPr="000D7564" w:rsidRDefault="00EB4EDA">
      <w:pPr>
        <w:spacing w:after="0" w:line="480" w:lineRule="auto"/>
        <w:rPr>
          <w:rFonts w:ascii="Times New Roman" w:eastAsia="Times New Roman" w:hAnsi="Times New Roman" w:cs="Times New Roman"/>
          <w:sz w:val="24"/>
          <w:szCs w:val="24"/>
          <w:lang w:val="en-US"/>
        </w:rPr>
      </w:pPr>
      <w:r w:rsidRPr="000D7564">
        <w:rPr>
          <w:rFonts w:ascii="Times New Roman" w:eastAsia="Times New Roman" w:hAnsi="Times New Roman" w:cs="Times New Roman"/>
          <w:b/>
          <w:color w:val="000000"/>
          <w:sz w:val="24"/>
          <w:szCs w:val="24"/>
          <w:lang w:val="en-US"/>
        </w:rPr>
        <w:lastRenderedPageBreak/>
        <w:t>Figure 2.</w:t>
      </w:r>
      <w:r w:rsidRPr="000D7564">
        <w:rPr>
          <w:rFonts w:ascii="Times New Roman" w:eastAsia="Times New Roman" w:hAnsi="Times New Roman" w:cs="Times New Roman"/>
          <w:color w:val="000000"/>
          <w:sz w:val="24"/>
          <w:szCs w:val="24"/>
          <w:lang w:val="en-US"/>
        </w:rPr>
        <w:t xml:space="preserve"> </w:t>
      </w:r>
      <w:r w:rsidR="00C50B53">
        <w:rPr>
          <w:rFonts w:ascii="Times New Roman" w:eastAsia="Times New Roman" w:hAnsi="Times New Roman" w:cs="Times New Roman"/>
          <w:sz w:val="24"/>
          <w:szCs w:val="24"/>
          <w:lang w:val="en-US"/>
        </w:rPr>
        <w:t>Images (bit maps)</w:t>
      </w:r>
      <w:r w:rsidR="00C50B53" w:rsidRPr="000D7564">
        <w:rPr>
          <w:rFonts w:ascii="Times New Roman" w:eastAsia="Times New Roman" w:hAnsi="Times New Roman" w:cs="Times New Roman"/>
          <w:sz w:val="24"/>
          <w:szCs w:val="24"/>
          <w:lang w:val="en-US"/>
        </w:rPr>
        <w:t xml:space="preserve"> </w:t>
      </w:r>
      <w:r w:rsidRPr="000D7564">
        <w:rPr>
          <w:rFonts w:ascii="Times New Roman" w:eastAsia="Times New Roman" w:hAnsi="Times New Roman" w:cs="Times New Roman"/>
          <w:sz w:val="24"/>
          <w:szCs w:val="24"/>
          <w:lang w:val="en-US"/>
        </w:rPr>
        <w:t>should be sent in separate files, with 300 dpi resolution, and in “TIFF” or “JPG” if they are in bits format.</w:t>
      </w:r>
    </w:p>
    <w:p w14:paraId="51275EF9" w14:textId="77777777" w:rsidR="00F73BB8" w:rsidRDefault="00F73BB8">
      <w:pPr>
        <w:spacing w:after="0" w:line="480" w:lineRule="auto"/>
        <w:rPr>
          <w:rFonts w:ascii="Times New Roman" w:eastAsia="Times New Roman" w:hAnsi="Times New Roman" w:cs="Times New Roman"/>
          <w:sz w:val="24"/>
          <w:szCs w:val="24"/>
          <w:lang w:val="en-US"/>
        </w:rPr>
      </w:pPr>
    </w:p>
    <w:p w14:paraId="6E7344E8" w14:textId="77777777" w:rsidR="00C50B53" w:rsidRPr="000D7564" w:rsidRDefault="00C50B53">
      <w:pPr>
        <w:spacing w:after="0" w:line="480" w:lineRule="auto"/>
        <w:rPr>
          <w:rFonts w:ascii="Times New Roman" w:eastAsia="Times New Roman" w:hAnsi="Times New Roman" w:cs="Times New Roman"/>
          <w:sz w:val="24"/>
          <w:szCs w:val="24"/>
          <w:lang w:val="en-US"/>
        </w:rPr>
      </w:pPr>
      <w:r w:rsidRPr="00642E25">
        <w:rPr>
          <w:rFonts w:ascii="Times New Roman" w:eastAsia="Times New Roman" w:hAnsi="Times New Roman" w:cs="Times New Roman"/>
          <w:b/>
          <w:bCs/>
          <w:sz w:val="24"/>
          <w:szCs w:val="24"/>
          <w:lang w:val="en-US"/>
        </w:rPr>
        <w:t>Figure 3.</w:t>
      </w:r>
      <w:r>
        <w:rPr>
          <w:rFonts w:ascii="Times New Roman" w:eastAsia="Times New Roman" w:hAnsi="Times New Roman" w:cs="Times New Roman"/>
          <w:sz w:val="24"/>
          <w:szCs w:val="24"/>
          <w:lang w:val="en-US"/>
        </w:rPr>
        <w:t xml:space="preserve"> Plots or curve art should be sent in a separate file in a curve format as can be PDF or EPS.</w:t>
      </w:r>
    </w:p>
    <w:p w14:paraId="572758F0" w14:textId="77777777" w:rsidR="00F73BB8" w:rsidRPr="000D7564" w:rsidRDefault="00F73BB8">
      <w:pPr>
        <w:spacing w:after="0" w:line="480" w:lineRule="auto"/>
        <w:rPr>
          <w:rFonts w:ascii="Times New Roman" w:eastAsia="Times New Roman" w:hAnsi="Times New Roman" w:cs="Times New Roman"/>
          <w:sz w:val="24"/>
          <w:szCs w:val="24"/>
          <w:lang w:val="en-US"/>
        </w:rPr>
      </w:pPr>
    </w:p>
    <w:p w14:paraId="1B8BD551" w14:textId="77777777" w:rsidR="00F73BB8" w:rsidRDefault="00EB4EDA">
      <w:pPr>
        <w:spacing w:after="0" w:line="480" w:lineRule="auto"/>
        <w:rPr>
          <w:rFonts w:ascii="Times New Roman" w:eastAsia="Times New Roman" w:hAnsi="Times New Roman" w:cs="Times New Roman"/>
          <w:b/>
          <w:sz w:val="24"/>
          <w:szCs w:val="24"/>
          <w:lang w:val="en-US"/>
        </w:rPr>
      </w:pPr>
      <w:r w:rsidRPr="0074158B">
        <w:rPr>
          <w:rFonts w:ascii="Times New Roman" w:eastAsia="Times New Roman" w:hAnsi="Times New Roman" w:cs="Times New Roman"/>
          <w:b/>
          <w:sz w:val="24"/>
          <w:szCs w:val="24"/>
          <w:lang w:val="en-US"/>
        </w:rPr>
        <w:t>Appendix 1</w:t>
      </w:r>
    </w:p>
    <w:p w14:paraId="070AC69B" w14:textId="77777777" w:rsidR="0074158B" w:rsidRPr="0074158B" w:rsidRDefault="0074158B">
      <w:pPr>
        <w:spacing w:after="0" w:line="480" w:lineRule="auto"/>
        <w:rPr>
          <w:rFonts w:ascii="Times New Roman" w:eastAsia="Times New Roman" w:hAnsi="Times New Roman" w:cs="Times New Roman"/>
          <w:sz w:val="24"/>
          <w:szCs w:val="24"/>
          <w:lang w:val="en-US"/>
        </w:rPr>
      </w:pPr>
    </w:p>
    <w:p w14:paraId="5E834E01" w14:textId="7E7C24E4" w:rsidR="00F73BB8" w:rsidRPr="0074158B" w:rsidRDefault="00EB4EDA">
      <w:pPr>
        <w:spacing w:after="0" w:line="480" w:lineRule="auto"/>
        <w:rPr>
          <w:rFonts w:ascii="Times New Roman" w:eastAsia="Times New Roman" w:hAnsi="Times New Roman" w:cs="Times New Roman"/>
          <w:sz w:val="24"/>
          <w:szCs w:val="24"/>
          <w:lang w:val="en-US"/>
        </w:rPr>
      </w:pPr>
      <w:r w:rsidRPr="0074158B">
        <w:rPr>
          <w:rFonts w:ascii="Times New Roman" w:eastAsia="Times New Roman" w:hAnsi="Times New Roman" w:cs="Times New Roman"/>
          <w:sz w:val="24"/>
          <w:szCs w:val="24"/>
          <w:lang w:val="en-US"/>
        </w:rPr>
        <w:t xml:space="preserve">Lengthy </w:t>
      </w:r>
      <w:r w:rsidRPr="00BD5F15">
        <w:rPr>
          <w:rFonts w:ascii="Times New Roman" w:eastAsia="Times New Roman" w:hAnsi="Times New Roman" w:cs="Times New Roman"/>
          <w:sz w:val="24"/>
          <w:szCs w:val="24"/>
          <w:lang w:val="en-US"/>
        </w:rPr>
        <w:t>materials</w:t>
      </w:r>
      <w:r w:rsidR="00867B73" w:rsidRPr="00BD5F15">
        <w:rPr>
          <w:rFonts w:ascii="Times New Roman" w:eastAsia="Times New Roman" w:hAnsi="Times New Roman" w:cs="Times New Roman"/>
          <w:sz w:val="24"/>
          <w:szCs w:val="24"/>
          <w:lang w:val="en-US"/>
        </w:rPr>
        <w:t xml:space="preserve"> as for gene accession and voucher</w:t>
      </w:r>
      <w:r w:rsidRPr="00BD5F15">
        <w:rPr>
          <w:rFonts w:ascii="Times New Roman" w:eastAsia="Times New Roman" w:hAnsi="Times New Roman" w:cs="Times New Roman"/>
          <w:sz w:val="24"/>
          <w:szCs w:val="24"/>
          <w:lang w:val="en-US"/>
        </w:rPr>
        <w:t>, whose inclusion in text may</w:t>
      </w:r>
      <w:r w:rsidRPr="0074158B">
        <w:rPr>
          <w:rFonts w:ascii="Times New Roman" w:eastAsia="Times New Roman" w:hAnsi="Times New Roman" w:cs="Times New Roman"/>
          <w:sz w:val="24"/>
          <w:szCs w:val="24"/>
          <w:lang w:val="en-US"/>
        </w:rPr>
        <w:t xml:space="preserve"> not be adequate</w:t>
      </w:r>
      <w:r w:rsidR="006252FF">
        <w:rPr>
          <w:rFonts w:ascii="Times New Roman" w:eastAsia="Times New Roman" w:hAnsi="Times New Roman" w:cs="Times New Roman"/>
          <w:sz w:val="24"/>
          <w:szCs w:val="24"/>
          <w:lang w:val="en-US"/>
        </w:rPr>
        <w:t xml:space="preserve"> but complements the text</w:t>
      </w:r>
      <w:r w:rsidRPr="0074158B">
        <w:rPr>
          <w:rFonts w:ascii="Times New Roman" w:eastAsia="Times New Roman" w:hAnsi="Times New Roman" w:cs="Times New Roman"/>
          <w:sz w:val="24"/>
          <w:szCs w:val="24"/>
          <w:lang w:val="en-US"/>
        </w:rPr>
        <w:t xml:space="preserve"> should be published as appendices and attached in an ordered fashion at the end of the text. </w:t>
      </w:r>
    </w:p>
    <w:p w14:paraId="78438E22" w14:textId="7AD8FD75" w:rsidR="003F50E8" w:rsidRPr="0074158B" w:rsidRDefault="003F50E8" w:rsidP="00642E25">
      <w:pPr>
        <w:spacing w:after="0" w:line="480" w:lineRule="auto"/>
        <w:rPr>
          <w:rFonts w:ascii="Times New Roman" w:eastAsia="Times New Roman" w:hAnsi="Times New Roman" w:cs="Times New Roman"/>
          <w:b/>
          <w:color w:val="000000"/>
          <w:sz w:val="24"/>
          <w:szCs w:val="24"/>
          <w:lang w:val="en-US"/>
        </w:rPr>
      </w:pPr>
    </w:p>
    <w:p w14:paraId="71805CE0" w14:textId="77777777" w:rsidR="00F10950" w:rsidRDefault="00F10950" w:rsidP="00642E25">
      <w:pPr>
        <w:spacing w:after="0" w:line="480" w:lineRule="auto"/>
        <w:rPr>
          <w:rFonts w:ascii="Times New Roman" w:eastAsia="Times New Roman" w:hAnsi="Times New Roman" w:cs="Times New Roman"/>
          <w:b/>
          <w:color w:val="000000"/>
          <w:sz w:val="24"/>
          <w:szCs w:val="24"/>
          <w:lang w:val="en-US"/>
        </w:rPr>
      </w:pPr>
    </w:p>
    <w:p w14:paraId="6FB33F83" w14:textId="4205EC35" w:rsidR="00CE6CFB" w:rsidRDefault="00CE6CFB" w:rsidP="00642E25">
      <w:pPr>
        <w:spacing w:after="0" w:line="480" w:lineRule="auto"/>
        <w:rPr>
          <w:rFonts w:ascii="Times New Roman" w:eastAsia="Times New Roman" w:hAnsi="Times New Roman" w:cs="Times New Roman"/>
          <w:b/>
          <w:color w:val="000000"/>
          <w:sz w:val="24"/>
          <w:szCs w:val="24"/>
          <w:lang w:val="en-US"/>
        </w:rPr>
      </w:pPr>
      <w:r w:rsidRPr="00CE6CFB">
        <w:rPr>
          <w:rFonts w:ascii="Times New Roman" w:eastAsia="Times New Roman" w:hAnsi="Times New Roman" w:cs="Times New Roman"/>
          <w:b/>
          <w:color w:val="000000"/>
          <w:sz w:val="24"/>
          <w:szCs w:val="24"/>
          <w:lang w:val="en-US"/>
        </w:rPr>
        <w:t>Ethical Conditions</w:t>
      </w:r>
      <w:r>
        <w:rPr>
          <w:rFonts w:ascii="Times New Roman" w:eastAsia="Times New Roman" w:hAnsi="Times New Roman" w:cs="Times New Roman"/>
          <w:b/>
          <w:color w:val="000000"/>
          <w:sz w:val="24"/>
          <w:szCs w:val="24"/>
          <w:lang w:val="en-US"/>
        </w:rPr>
        <w:t xml:space="preserve">: </w:t>
      </w:r>
      <w:r w:rsidR="00642E25" w:rsidRPr="00B73CEE">
        <w:rPr>
          <w:rFonts w:ascii="Times New Roman" w:eastAsia="Times New Roman" w:hAnsi="Times New Roman" w:cs="Times New Roman"/>
          <w:b/>
          <w:color w:val="000000"/>
          <w:sz w:val="24"/>
          <w:szCs w:val="24"/>
          <w:lang w:val="en-US"/>
        </w:rPr>
        <w:t>Authorship</w:t>
      </w:r>
      <w:r w:rsidR="00642E25">
        <w:rPr>
          <w:rFonts w:ascii="Times New Roman" w:eastAsia="Times New Roman" w:hAnsi="Times New Roman" w:cs="Times New Roman"/>
          <w:b/>
          <w:color w:val="000000"/>
          <w:sz w:val="24"/>
          <w:szCs w:val="24"/>
          <w:lang w:val="en-US"/>
        </w:rPr>
        <w:t xml:space="preserve"> </w:t>
      </w:r>
    </w:p>
    <w:p w14:paraId="60FC3291" w14:textId="77777777" w:rsidR="00CE6CFB" w:rsidRDefault="00CE6CFB" w:rsidP="00642E25">
      <w:pPr>
        <w:spacing w:after="0" w:line="480" w:lineRule="auto"/>
        <w:rPr>
          <w:rFonts w:ascii="Times New Roman" w:eastAsia="Times New Roman" w:hAnsi="Times New Roman" w:cs="Times New Roman"/>
          <w:b/>
          <w:color w:val="000000"/>
          <w:sz w:val="24"/>
          <w:szCs w:val="24"/>
          <w:lang w:val="en-US"/>
        </w:rPr>
      </w:pPr>
    </w:p>
    <w:p w14:paraId="5BAB0B9D" w14:textId="3EFF3E0C" w:rsidR="00642E25" w:rsidRPr="003E2EDE" w:rsidRDefault="00642E25" w:rsidP="00642E25">
      <w:pPr>
        <w:spacing w:after="0" w:line="480" w:lineRule="auto"/>
        <w:rPr>
          <w:rFonts w:ascii="Times New Roman" w:hAnsi="Times New Roman" w:cs="Times New Roman"/>
          <w:sz w:val="24"/>
          <w:szCs w:val="24"/>
          <w:lang w:val="en-US"/>
        </w:rPr>
      </w:pPr>
      <w:r w:rsidRPr="003E2EDE">
        <w:rPr>
          <w:rFonts w:ascii="Times New Roman" w:hAnsi="Times New Roman" w:cs="Times New Roman"/>
          <w:sz w:val="24"/>
          <w:szCs w:val="24"/>
          <w:lang w:val="en-US"/>
        </w:rPr>
        <w:t xml:space="preserve">Authors must consider carefully the list and order of authors </w:t>
      </w:r>
      <w:r w:rsidRPr="003E2EDE">
        <w:rPr>
          <w:rStyle w:val="Textoennegrita"/>
          <w:rFonts w:ascii="Times New Roman" w:hAnsi="Times New Roman" w:cs="Times New Roman"/>
          <w:sz w:val="24"/>
          <w:szCs w:val="24"/>
          <w:lang w:val="en-US"/>
        </w:rPr>
        <w:t>before</w:t>
      </w:r>
      <w:r w:rsidRPr="003E2EDE">
        <w:rPr>
          <w:rFonts w:ascii="Times New Roman" w:hAnsi="Times New Roman" w:cs="Times New Roman"/>
          <w:sz w:val="24"/>
          <w:szCs w:val="24"/>
          <w:lang w:val="en-US"/>
        </w:rPr>
        <w:t xml:space="preserve"> submitting their manuscript and provide the definitive list of authors at the time of the original submission in the text and metadata. Deletion or rearrangement of author names in the authorship list (manuscript and </w:t>
      </w:r>
      <w:proofErr w:type="spellStart"/>
      <w:r w:rsidRPr="003E2EDE">
        <w:rPr>
          <w:rFonts w:ascii="Times New Roman" w:hAnsi="Times New Roman" w:cs="Times New Roman"/>
          <w:sz w:val="24"/>
          <w:szCs w:val="24"/>
          <w:lang w:val="en-US"/>
        </w:rPr>
        <w:t>metada</w:t>
      </w:r>
      <w:proofErr w:type="spellEnd"/>
      <w:r w:rsidRPr="003E2EDE">
        <w:rPr>
          <w:rFonts w:ascii="Times New Roman" w:hAnsi="Times New Roman" w:cs="Times New Roman"/>
          <w:sz w:val="24"/>
          <w:szCs w:val="24"/>
          <w:lang w:val="en-US"/>
        </w:rPr>
        <w:t xml:space="preserve">) should be made </w:t>
      </w:r>
      <w:r w:rsidRPr="003E2EDE">
        <w:rPr>
          <w:rStyle w:val="Textoennegrita"/>
          <w:rFonts w:ascii="Times New Roman" w:hAnsi="Times New Roman" w:cs="Times New Roman"/>
          <w:sz w:val="24"/>
          <w:szCs w:val="24"/>
          <w:lang w:val="en-US"/>
        </w:rPr>
        <w:t>before</w:t>
      </w:r>
      <w:r w:rsidRPr="003E2EDE">
        <w:rPr>
          <w:rFonts w:ascii="Times New Roman" w:hAnsi="Times New Roman" w:cs="Times New Roman"/>
          <w:sz w:val="24"/>
          <w:szCs w:val="24"/>
          <w:lang w:val="en-US"/>
        </w:rPr>
        <w:t xml:space="preserve"> the manuscript has been accepted and only if approved by the Editor-in-Chief. To request such a change, the Editor-in-chief must receive from the </w:t>
      </w:r>
      <w:r w:rsidRPr="003E2EDE">
        <w:rPr>
          <w:rStyle w:val="Textoennegrita"/>
          <w:rFonts w:ascii="Times New Roman" w:hAnsi="Times New Roman" w:cs="Times New Roman"/>
          <w:sz w:val="24"/>
          <w:szCs w:val="24"/>
          <w:lang w:val="en-US"/>
        </w:rPr>
        <w:t>corresponding author a letter indicating</w:t>
      </w:r>
      <w:r w:rsidRPr="003E2EDE">
        <w:rPr>
          <w:rFonts w:ascii="Times New Roman" w:hAnsi="Times New Roman" w:cs="Times New Roman"/>
          <w:sz w:val="24"/>
          <w:szCs w:val="24"/>
          <w:lang w:val="en-US"/>
        </w:rPr>
        <w:t>: (a) the reason for the change in author list and (b) written confirmation (e-mail, letter) from all authors that they agree with the addition, removal or rearrangement. This includes confirmation from the author being added or removed.</w:t>
      </w:r>
    </w:p>
    <w:p w14:paraId="4BE96B30" w14:textId="523F4627" w:rsidR="00642E25" w:rsidRPr="003E2EDE" w:rsidRDefault="00C565AA" w:rsidP="00C565A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42E25" w:rsidRPr="003E2EDE">
        <w:rPr>
          <w:rFonts w:ascii="Times New Roman" w:hAnsi="Times New Roman" w:cs="Times New Roman"/>
          <w:sz w:val="24"/>
          <w:szCs w:val="24"/>
          <w:lang w:val="en-US"/>
        </w:rPr>
        <w:t xml:space="preserve">Only in exceptional circumstances will the Editor-in-chief consider the addition, deletion or rearrangement of authors </w:t>
      </w:r>
      <w:r w:rsidR="00642E25" w:rsidRPr="003E2EDE">
        <w:rPr>
          <w:rStyle w:val="Textoennegrita"/>
          <w:rFonts w:ascii="Times New Roman" w:hAnsi="Times New Roman" w:cs="Times New Roman"/>
          <w:sz w:val="24"/>
          <w:szCs w:val="24"/>
          <w:lang w:val="en-US"/>
        </w:rPr>
        <w:t>after</w:t>
      </w:r>
      <w:r w:rsidR="00642E25" w:rsidRPr="003E2EDE">
        <w:rPr>
          <w:rFonts w:ascii="Times New Roman" w:hAnsi="Times New Roman" w:cs="Times New Roman"/>
          <w:sz w:val="24"/>
          <w:szCs w:val="24"/>
          <w:lang w:val="en-US"/>
        </w:rPr>
        <w:t xml:space="preserve"> the manuscript has been accepted. While the Editor-in-chief considers the request, publication of the manuscript will be suspended.</w:t>
      </w:r>
    </w:p>
    <w:p w14:paraId="21B70B4B" w14:textId="77777777" w:rsidR="00CE6CFB" w:rsidRDefault="00CE6CFB" w:rsidP="003E2EDE">
      <w:pPr>
        <w:spacing w:after="0" w:line="480" w:lineRule="auto"/>
        <w:rPr>
          <w:rFonts w:ascii="Times New Roman" w:eastAsia="Times New Roman" w:hAnsi="Times New Roman" w:cs="Times New Roman"/>
          <w:b/>
          <w:bCs/>
          <w:color w:val="000000"/>
          <w:sz w:val="24"/>
          <w:szCs w:val="24"/>
          <w:lang w:val="en-US"/>
        </w:rPr>
      </w:pPr>
    </w:p>
    <w:p w14:paraId="5D46CBDF" w14:textId="094B1D7D" w:rsidR="00CE6CFB" w:rsidRPr="00CE6CFB" w:rsidRDefault="00CE6CFB" w:rsidP="003E2EDE">
      <w:pPr>
        <w:spacing w:after="0" w:line="480" w:lineRule="auto"/>
        <w:rPr>
          <w:rFonts w:ascii="Times New Roman" w:eastAsia="Times New Roman" w:hAnsi="Times New Roman" w:cs="Times New Roman"/>
          <w:b/>
          <w:bCs/>
          <w:color w:val="000000"/>
          <w:sz w:val="24"/>
          <w:szCs w:val="24"/>
          <w:lang w:val="en-US"/>
        </w:rPr>
      </w:pPr>
      <w:r w:rsidRPr="00CE6CFB">
        <w:rPr>
          <w:rFonts w:ascii="Times New Roman" w:eastAsia="Times New Roman" w:hAnsi="Times New Roman" w:cs="Times New Roman"/>
          <w:b/>
          <w:bCs/>
          <w:color w:val="000000"/>
          <w:sz w:val="24"/>
          <w:szCs w:val="24"/>
          <w:lang w:val="en-US"/>
        </w:rPr>
        <w:t>Consent to Publish</w:t>
      </w:r>
      <w:r w:rsidR="00C565AA" w:rsidRPr="00CE6CFB">
        <w:rPr>
          <w:rFonts w:ascii="Times New Roman" w:eastAsia="Times New Roman" w:hAnsi="Times New Roman" w:cs="Times New Roman"/>
          <w:b/>
          <w:bCs/>
          <w:color w:val="000000"/>
          <w:sz w:val="24"/>
          <w:szCs w:val="24"/>
          <w:lang w:val="en-US"/>
        </w:rPr>
        <w:t xml:space="preserve">   </w:t>
      </w:r>
    </w:p>
    <w:p w14:paraId="66B9CA07" w14:textId="77777777" w:rsidR="00CE6CFB" w:rsidRDefault="00CE6CFB" w:rsidP="003E2EDE">
      <w:pPr>
        <w:spacing w:after="0" w:line="480" w:lineRule="auto"/>
        <w:rPr>
          <w:rFonts w:ascii="Times New Roman" w:eastAsia="Times New Roman" w:hAnsi="Times New Roman" w:cs="Times New Roman"/>
          <w:color w:val="000000"/>
          <w:sz w:val="24"/>
          <w:szCs w:val="24"/>
          <w:lang w:val="en-US"/>
        </w:rPr>
      </w:pPr>
    </w:p>
    <w:p w14:paraId="62948681" w14:textId="48F84887" w:rsidR="003E2EDE" w:rsidRPr="00BD5F15" w:rsidRDefault="003E2EDE" w:rsidP="00CE6CFB">
      <w:pPr>
        <w:spacing w:after="0" w:line="480" w:lineRule="auto"/>
        <w:rPr>
          <w:rFonts w:ascii="Times New Roman" w:eastAsia="Times New Roman" w:hAnsi="Times New Roman" w:cs="Times New Roman"/>
          <w:color w:val="000000"/>
          <w:sz w:val="24"/>
          <w:szCs w:val="24"/>
          <w:lang w:val="en-US"/>
        </w:rPr>
      </w:pPr>
      <w:r w:rsidRPr="00C33223">
        <w:rPr>
          <w:rFonts w:ascii="Times New Roman" w:eastAsia="Times New Roman" w:hAnsi="Times New Roman" w:cs="Times New Roman"/>
          <w:color w:val="000000"/>
          <w:sz w:val="24"/>
          <w:szCs w:val="24"/>
          <w:lang w:val="en-US"/>
        </w:rPr>
        <w:t xml:space="preserve">Once your work is ready and as soon as it is submitted, </w:t>
      </w:r>
      <w:r w:rsidRPr="00642E25">
        <w:rPr>
          <w:rFonts w:ascii="Times New Roman" w:eastAsia="Times New Roman" w:hAnsi="Times New Roman" w:cs="Times New Roman"/>
          <w:b/>
          <w:bCs/>
          <w:color w:val="000000"/>
          <w:sz w:val="24"/>
          <w:szCs w:val="24"/>
          <w:lang w:val="en-US"/>
        </w:rPr>
        <w:t>accept the non-exclusive rights license</w:t>
      </w:r>
      <w:r w:rsidRPr="00C33223">
        <w:rPr>
          <w:rFonts w:ascii="Times New Roman" w:eastAsia="Times New Roman" w:hAnsi="Times New Roman" w:cs="Times New Roman"/>
          <w:color w:val="000000"/>
          <w:sz w:val="24"/>
          <w:szCs w:val="24"/>
          <w:lang w:val="en-US"/>
        </w:rPr>
        <w:t xml:space="preserve"> required by </w:t>
      </w:r>
      <w:r w:rsidRPr="001D0B78">
        <w:rPr>
          <w:rFonts w:ascii="Times New Roman" w:eastAsia="Times New Roman" w:hAnsi="Times New Roman" w:cs="Times New Roman"/>
          <w:i/>
          <w:color w:val="000000"/>
          <w:sz w:val="24"/>
          <w:szCs w:val="24"/>
          <w:lang w:val="en-US"/>
        </w:rPr>
        <w:t>Botanical Sciences</w:t>
      </w:r>
      <w:r w:rsidRPr="00C33223">
        <w:rPr>
          <w:rFonts w:ascii="Times New Roman" w:eastAsia="Times New Roman" w:hAnsi="Times New Roman" w:cs="Times New Roman"/>
          <w:color w:val="000000"/>
          <w:sz w:val="24"/>
          <w:szCs w:val="24"/>
          <w:lang w:val="en-US"/>
        </w:rPr>
        <w:t xml:space="preserve"> to proceed with the editorial work and the inclusion of the manuscript </w:t>
      </w:r>
      <w:r w:rsidRPr="00BD5F15">
        <w:rPr>
          <w:rFonts w:ascii="Times New Roman" w:eastAsia="Times New Roman" w:hAnsi="Times New Roman" w:cs="Times New Roman"/>
          <w:color w:val="000000"/>
          <w:sz w:val="24"/>
          <w:szCs w:val="24"/>
          <w:lang w:val="en-US"/>
        </w:rPr>
        <w:t xml:space="preserve">in all the repositories and indexes to which the journal belongs. </w:t>
      </w:r>
    </w:p>
    <w:p w14:paraId="0E6745B8" w14:textId="5EBF5F62" w:rsidR="003E2EDE" w:rsidRPr="00BD5F15" w:rsidRDefault="00A061A0" w:rsidP="003E2EDE">
      <w:pPr>
        <w:spacing w:after="0" w:line="480" w:lineRule="auto"/>
        <w:rPr>
          <w:rFonts w:ascii="Times New Roman" w:eastAsia="Times New Roman" w:hAnsi="Times New Roman" w:cs="Times New Roman"/>
          <w:sz w:val="24"/>
          <w:szCs w:val="24"/>
          <w:lang w:val="en-US"/>
        </w:rPr>
      </w:pPr>
      <w:hyperlink r:id="rId17" w:history="1">
        <w:r w:rsidRPr="008B0599">
          <w:rPr>
            <w:rStyle w:val="Hipervnculo"/>
            <w:lang w:val="en-US"/>
          </w:rPr>
          <w:t>https://www.botanicalsciences.com.mx/index.php/botanicalSciences/nonexclisive</w:t>
        </w:r>
      </w:hyperlink>
      <w:r>
        <w:rPr>
          <w:lang w:val="en-US"/>
        </w:rPr>
        <w:t xml:space="preserve"> </w:t>
      </w:r>
    </w:p>
    <w:p w14:paraId="36E6F488" w14:textId="77777777" w:rsidR="003E2EDE" w:rsidRPr="00BD5F15" w:rsidRDefault="003E2EDE" w:rsidP="003E2EDE">
      <w:pPr>
        <w:rPr>
          <w:rFonts w:ascii="Times New Roman" w:hAnsi="Times New Roman" w:cs="Times New Roman"/>
          <w:sz w:val="24"/>
          <w:szCs w:val="24"/>
          <w:lang w:val="en-US"/>
        </w:rPr>
      </w:pPr>
      <w:bookmarkStart w:id="11" w:name="_GoBack"/>
      <w:bookmarkEnd w:id="11"/>
    </w:p>
    <w:p w14:paraId="222CEBBE" w14:textId="731E69D5" w:rsidR="00D312B8" w:rsidRPr="00BD5F15" w:rsidRDefault="00D312B8" w:rsidP="00D312B8">
      <w:pPr>
        <w:spacing w:before="100" w:beforeAutospacing="1" w:after="100" w:afterAutospacing="1" w:line="240" w:lineRule="auto"/>
        <w:rPr>
          <w:rFonts w:ascii="Times New Roman" w:eastAsia="Times New Roman" w:hAnsi="Times New Roman" w:cs="Times New Roman"/>
          <w:b/>
          <w:bCs/>
          <w:sz w:val="24"/>
          <w:szCs w:val="24"/>
          <w:lang w:val="en-US"/>
        </w:rPr>
      </w:pPr>
      <w:r w:rsidRPr="00BD5F15">
        <w:rPr>
          <w:rFonts w:ascii="Times New Roman" w:eastAsia="Times New Roman" w:hAnsi="Times New Roman" w:cs="Times New Roman"/>
          <w:b/>
          <w:bCs/>
          <w:sz w:val="24"/>
          <w:szCs w:val="24"/>
          <w:lang w:val="en-US"/>
        </w:rPr>
        <w:t>Online first</w:t>
      </w:r>
    </w:p>
    <w:p w14:paraId="3D4258A4" w14:textId="77777777" w:rsidR="001D0D3D" w:rsidRPr="00BD5F15" w:rsidRDefault="001D0D3D" w:rsidP="00D312B8">
      <w:pPr>
        <w:spacing w:before="100" w:beforeAutospacing="1" w:after="100" w:afterAutospacing="1" w:line="240" w:lineRule="auto"/>
        <w:rPr>
          <w:rFonts w:ascii="Times New Roman" w:eastAsia="Times New Roman" w:hAnsi="Times New Roman" w:cs="Times New Roman"/>
          <w:sz w:val="24"/>
          <w:szCs w:val="24"/>
          <w:lang w:val="en-US"/>
        </w:rPr>
      </w:pPr>
    </w:p>
    <w:p w14:paraId="62F5FDAC" w14:textId="529D4F9A" w:rsidR="00D312B8" w:rsidRPr="003E2EDE" w:rsidRDefault="001D0D3D" w:rsidP="001D0D3D">
      <w:pPr>
        <w:spacing w:before="120" w:after="120" w:line="480" w:lineRule="auto"/>
        <w:rPr>
          <w:rFonts w:ascii="Times New Roman" w:hAnsi="Times New Roman" w:cs="Times New Roman"/>
          <w:sz w:val="24"/>
          <w:szCs w:val="24"/>
          <w:lang w:val="en-US"/>
        </w:rPr>
      </w:pPr>
      <w:r w:rsidRPr="00BD5F15">
        <w:rPr>
          <w:rFonts w:ascii="Times New Roman" w:eastAsia="Times New Roman" w:hAnsi="Times New Roman" w:cs="Times New Roman"/>
          <w:sz w:val="24"/>
          <w:szCs w:val="24"/>
          <w:lang w:val="en"/>
        </w:rPr>
        <w:t>Botanical Sciences</w:t>
      </w:r>
      <w:r w:rsidR="00D312B8" w:rsidRPr="00BD5F15">
        <w:rPr>
          <w:rFonts w:ascii="Times New Roman" w:eastAsia="Times New Roman" w:hAnsi="Times New Roman" w:cs="Times New Roman"/>
          <w:sz w:val="24"/>
          <w:szCs w:val="24"/>
          <w:lang w:val="en"/>
        </w:rPr>
        <w:t xml:space="preserve"> offers Online first. Once the article is published </w:t>
      </w:r>
      <w:r w:rsidRPr="00BD5F15">
        <w:rPr>
          <w:rFonts w:ascii="Times New Roman" w:eastAsia="Times New Roman" w:hAnsi="Times New Roman" w:cs="Times New Roman"/>
          <w:sz w:val="24"/>
          <w:szCs w:val="24"/>
          <w:lang w:val="en"/>
        </w:rPr>
        <w:t>O</w:t>
      </w:r>
      <w:r w:rsidR="00D312B8" w:rsidRPr="00BD5F15">
        <w:rPr>
          <w:rFonts w:ascii="Times New Roman" w:eastAsia="Times New Roman" w:hAnsi="Times New Roman" w:cs="Times New Roman"/>
          <w:sz w:val="24"/>
          <w:szCs w:val="24"/>
          <w:lang w:val="en"/>
        </w:rPr>
        <w:t xml:space="preserve">nline first, no further changes to the article are possible. </w:t>
      </w:r>
      <w:r w:rsidR="002E1045" w:rsidRPr="00BD5F15">
        <w:rPr>
          <w:rFonts w:ascii="Times New Roman" w:eastAsia="Times New Roman" w:hAnsi="Times New Roman" w:cs="Times New Roman"/>
          <w:sz w:val="24"/>
          <w:szCs w:val="24"/>
          <w:lang w:val="en"/>
        </w:rPr>
        <w:t xml:space="preserve">It is published before the release of the compiled </w:t>
      </w:r>
      <w:r w:rsidRPr="00BD5F15">
        <w:rPr>
          <w:rFonts w:ascii="Times New Roman" w:eastAsia="Times New Roman" w:hAnsi="Times New Roman" w:cs="Times New Roman"/>
          <w:sz w:val="24"/>
          <w:szCs w:val="24"/>
          <w:lang w:val="en"/>
        </w:rPr>
        <w:t xml:space="preserve">e-issue. </w:t>
      </w:r>
      <w:r w:rsidR="00D312B8" w:rsidRPr="00BD5F15">
        <w:rPr>
          <w:rFonts w:ascii="Times New Roman" w:eastAsia="Times New Roman" w:hAnsi="Times New Roman" w:cs="Times New Roman"/>
          <w:sz w:val="24"/>
          <w:szCs w:val="24"/>
          <w:lang w:val="en"/>
        </w:rPr>
        <w:t>The</w:t>
      </w:r>
      <w:r w:rsidR="00D312B8" w:rsidRPr="00BD5F15">
        <w:rPr>
          <w:rFonts w:ascii="Times New Roman" w:eastAsia="Times New Roman" w:hAnsi="Times New Roman" w:cs="Times New Roman"/>
          <w:sz w:val="24"/>
          <w:szCs w:val="24"/>
          <w:bdr w:val="none" w:sz="0" w:space="0" w:color="auto" w:frame="1"/>
          <w:lang w:val="en-US"/>
        </w:rPr>
        <w:t xml:space="preserve"> Online first article is citable and carries an online publication date and DOI for citations.</w:t>
      </w:r>
    </w:p>
    <w:sectPr w:rsidR="00D312B8" w:rsidRPr="003E2EDE" w:rsidSect="00642E25">
      <w:headerReference w:type="even" r:id="rId18"/>
      <w:headerReference w:type="default" r:id="rId19"/>
      <w:footerReference w:type="default" r:id="rId20"/>
      <w:footerReference w:type="first" r:id="rId21"/>
      <w:pgSz w:w="12240" w:h="15840"/>
      <w:pgMar w:top="1418" w:right="1418" w:bottom="1418" w:left="1418" w:header="709" w:footer="709" w:gutter="0"/>
      <w:lnNumType w:countBy="1" w:restart="continuous"/>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B3CC" w16cex:dateUtc="2020-12-17T16:39:00Z"/>
  <w16cex:commentExtensible w16cex:durableId="2385B029" w16cex:dateUtc="2020-12-17T16:23:00Z"/>
  <w16cex:commentExtensible w16cex:durableId="2385B425" w16cex:dateUtc="2020-12-17T16:40:00Z"/>
  <w16cex:commentExtensible w16cex:durableId="2385AF47" w16cex:dateUtc="2020-12-17T16:19:00Z"/>
  <w16cex:commentExtensible w16cex:durableId="2385C252" w16cex:dateUtc="2020-12-17T17:41:00Z"/>
  <w16cex:commentExtensible w16cex:durableId="2385C37C" w16cex:dateUtc="2020-12-17T17:46:00Z"/>
  <w16cex:commentExtensible w16cex:durableId="2385C407" w16cex:dateUtc="2020-12-17T17:48:00Z"/>
  <w16cex:commentExtensible w16cex:durableId="2385C485" w16cex:dateUtc="2020-12-17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17A4" w14:textId="77777777" w:rsidR="00CE08E6" w:rsidRDefault="00CE08E6">
      <w:pPr>
        <w:spacing w:after="0" w:line="240" w:lineRule="auto"/>
      </w:pPr>
      <w:r>
        <w:separator/>
      </w:r>
    </w:p>
  </w:endnote>
  <w:endnote w:type="continuationSeparator" w:id="0">
    <w:p w14:paraId="1904EA4A" w14:textId="77777777" w:rsidR="00CE08E6" w:rsidRDefault="00CE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8864"/>
      <w:docPartObj>
        <w:docPartGallery w:val="Page Numbers (Bottom of Page)"/>
        <w:docPartUnique/>
      </w:docPartObj>
    </w:sdtPr>
    <w:sdtEndPr/>
    <w:sdtContent>
      <w:p w14:paraId="6EDB21E7" w14:textId="7AB2233C" w:rsidR="00DF1290" w:rsidRDefault="00DF1290">
        <w:pPr>
          <w:pStyle w:val="Piedepgina"/>
          <w:jc w:val="right"/>
        </w:pPr>
        <w:r>
          <w:fldChar w:fldCharType="begin"/>
        </w:r>
        <w:r>
          <w:instrText>PAGE   \* MERGEFORMAT</w:instrText>
        </w:r>
        <w:r>
          <w:fldChar w:fldCharType="separate"/>
        </w:r>
        <w:r w:rsidRPr="00DF1290">
          <w:rPr>
            <w:noProof/>
            <w:lang w:val="es-ES"/>
          </w:rPr>
          <w:t>15</w:t>
        </w:r>
        <w:r>
          <w:fldChar w:fldCharType="end"/>
        </w:r>
      </w:p>
    </w:sdtContent>
  </w:sdt>
  <w:p w14:paraId="02B2E1FF" w14:textId="77777777" w:rsidR="00A1374D" w:rsidRDefault="00A137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4D89" w14:textId="0CDF4604" w:rsidR="00A1374D" w:rsidRPr="002A4B45" w:rsidRDefault="00A1374D">
    <w:pPr>
      <w:pStyle w:val="Piedepgina"/>
      <w:rPr>
        <w:rFonts w:ascii="Times New Roman" w:hAnsi="Times New Roman" w:cs="Times New Roman"/>
        <w:sz w:val="24"/>
        <w:szCs w:val="24"/>
        <w:lang w:val="en-US"/>
      </w:rPr>
    </w:pPr>
    <w:r w:rsidRPr="002A4B45">
      <w:rPr>
        <w:rFonts w:ascii="Times New Roman" w:eastAsia="Times New Roman" w:hAnsi="Times New Roman" w:cs="Times New Roman"/>
        <w:color w:val="A6A6A6"/>
        <w:sz w:val="24"/>
        <w:szCs w:val="24"/>
        <w:vertAlign w:val="superscript"/>
        <w:lang w:val="en-US"/>
      </w:rPr>
      <w:t>1</w:t>
    </w:r>
    <w:r w:rsidRPr="002A4B45">
      <w:rPr>
        <w:rFonts w:ascii="Times New Roman" w:eastAsia="Times New Roman" w:hAnsi="Times New Roman" w:cs="Times New Roman"/>
        <w:color w:val="A6A6A6"/>
        <w:sz w:val="24"/>
        <w:szCs w:val="24"/>
        <w:lang w:val="en-US"/>
      </w:rPr>
      <w:t xml:space="preserve">[Metadata] </w:t>
    </w:r>
    <w:r w:rsidRPr="002A4B45">
      <w:rPr>
        <w:rStyle w:val="tlid-translation"/>
        <w:rFonts w:ascii="Times New Roman" w:hAnsi="Times New Roman" w:cs="Times New Roman"/>
        <w:sz w:val="24"/>
        <w:szCs w:val="24"/>
        <w:lang w:val="en"/>
      </w:rPr>
      <w:t>When submitting your manuscript online on the Botanical Sciences site, please fill in all required metadata preferably in both languages and include all authors of the manuscript</w:t>
    </w:r>
    <w:r>
      <w:rPr>
        <w:rStyle w:val="tlid-translation"/>
        <w:rFonts w:ascii="Times New Roman" w:hAnsi="Times New Roman" w:cs="Times New Roman"/>
        <w:sz w:val="24"/>
        <w:szCs w:val="24"/>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BB73" w14:textId="77777777" w:rsidR="00CE08E6" w:rsidRDefault="00CE08E6">
      <w:pPr>
        <w:spacing w:after="0" w:line="240" w:lineRule="auto"/>
      </w:pPr>
      <w:r>
        <w:separator/>
      </w:r>
    </w:p>
  </w:footnote>
  <w:footnote w:type="continuationSeparator" w:id="0">
    <w:p w14:paraId="2B6B4D24" w14:textId="77777777" w:rsidR="00CE08E6" w:rsidRDefault="00CE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0237" w14:textId="77777777" w:rsidR="00A1374D" w:rsidRDefault="00A1374D">
    <w:pPr>
      <w:pBdr>
        <w:top w:val="nil"/>
        <w:left w:val="nil"/>
        <w:bottom w:val="nil"/>
        <w:right w:val="nil"/>
        <w:between w:val="nil"/>
      </w:pBdr>
      <w:spacing w:after="0" w:line="240" w:lineRule="auto"/>
      <w:jc w:val="right"/>
      <w:rPr>
        <w:color w:val="000000"/>
      </w:rPr>
    </w:pPr>
  </w:p>
  <w:p w14:paraId="4B22D078" w14:textId="77777777" w:rsidR="00A1374D" w:rsidRDefault="00A1374D">
    <w:pPr>
      <w:pBdr>
        <w:top w:val="nil"/>
        <w:left w:val="nil"/>
        <w:bottom w:val="nil"/>
        <w:right w:val="nil"/>
        <w:between w:val="nil"/>
      </w:pBdr>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C10E" w14:textId="64EB851B" w:rsidR="00A1374D" w:rsidRDefault="00A1374D">
    <w:pPr>
      <w:pBdr>
        <w:top w:val="nil"/>
        <w:left w:val="nil"/>
        <w:bottom w:val="nil"/>
        <w:right w:val="nil"/>
        <w:between w:val="nil"/>
      </w:pBdr>
      <w:spacing w:after="0" w:line="240" w:lineRule="auto"/>
      <w:ind w:right="360"/>
      <w:jc w:val="righ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B8"/>
    <w:rsid w:val="0004007C"/>
    <w:rsid w:val="00070A9B"/>
    <w:rsid w:val="000B25B0"/>
    <w:rsid w:val="000D3151"/>
    <w:rsid w:val="000D7564"/>
    <w:rsid w:val="000E713E"/>
    <w:rsid w:val="00107DEB"/>
    <w:rsid w:val="00124662"/>
    <w:rsid w:val="00143772"/>
    <w:rsid w:val="001B04A0"/>
    <w:rsid w:val="001B30D4"/>
    <w:rsid w:val="001C4724"/>
    <w:rsid w:val="001D0B78"/>
    <w:rsid w:val="001D0D3D"/>
    <w:rsid w:val="001E6E30"/>
    <w:rsid w:val="001E6E80"/>
    <w:rsid w:val="00294A69"/>
    <w:rsid w:val="002A4B45"/>
    <w:rsid w:val="002E1045"/>
    <w:rsid w:val="002F0FC4"/>
    <w:rsid w:val="00301557"/>
    <w:rsid w:val="00323DFA"/>
    <w:rsid w:val="00335FBF"/>
    <w:rsid w:val="003373F7"/>
    <w:rsid w:val="0038422E"/>
    <w:rsid w:val="003C1373"/>
    <w:rsid w:val="003D212C"/>
    <w:rsid w:val="003D3CFA"/>
    <w:rsid w:val="003E2EDE"/>
    <w:rsid w:val="003F50E8"/>
    <w:rsid w:val="0041138E"/>
    <w:rsid w:val="0043172E"/>
    <w:rsid w:val="00477AB8"/>
    <w:rsid w:val="00540E04"/>
    <w:rsid w:val="005847B8"/>
    <w:rsid w:val="005E18A1"/>
    <w:rsid w:val="00603AE6"/>
    <w:rsid w:val="006252FF"/>
    <w:rsid w:val="0063463C"/>
    <w:rsid w:val="00642E25"/>
    <w:rsid w:val="00670EBC"/>
    <w:rsid w:val="0069502D"/>
    <w:rsid w:val="006B2274"/>
    <w:rsid w:val="006D6EB2"/>
    <w:rsid w:val="006D7F0B"/>
    <w:rsid w:val="00716F79"/>
    <w:rsid w:val="00732EA3"/>
    <w:rsid w:val="0074158B"/>
    <w:rsid w:val="008262BE"/>
    <w:rsid w:val="00867B73"/>
    <w:rsid w:val="0087460A"/>
    <w:rsid w:val="008819D5"/>
    <w:rsid w:val="0088516E"/>
    <w:rsid w:val="008912C4"/>
    <w:rsid w:val="00893B22"/>
    <w:rsid w:val="008E5BDD"/>
    <w:rsid w:val="00927BB9"/>
    <w:rsid w:val="009609F1"/>
    <w:rsid w:val="00960CAF"/>
    <w:rsid w:val="009A1AAB"/>
    <w:rsid w:val="009D46AA"/>
    <w:rsid w:val="00A061A0"/>
    <w:rsid w:val="00A1374D"/>
    <w:rsid w:val="00A222B5"/>
    <w:rsid w:val="00A2258D"/>
    <w:rsid w:val="00A24F41"/>
    <w:rsid w:val="00A63BD2"/>
    <w:rsid w:val="00A85ACA"/>
    <w:rsid w:val="00A968B6"/>
    <w:rsid w:val="00AE1F1D"/>
    <w:rsid w:val="00B22C28"/>
    <w:rsid w:val="00B73CEE"/>
    <w:rsid w:val="00B76E4E"/>
    <w:rsid w:val="00B93412"/>
    <w:rsid w:val="00B97191"/>
    <w:rsid w:val="00BD5F15"/>
    <w:rsid w:val="00C04626"/>
    <w:rsid w:val="00C1121B"/>
    <w:rsid w:val="00C33223"/>
    <w:rsid w:val="00C50B53"/>
    <w:rsid w:val="00C565AA"/>
    <w:rsid w:val="00C57CD3"/>
    <w:rsid w:val="00C70FF5"/>
    <w:rsid w:val="00C73A49"/>
    <w:rsid w:val="00CA7A4F"/>
    <w:rsid w:val="00CE08E6"/>
    <w:rsid w:val="00CE5271"/>
    <w:rsid w:val="00CE6CFB"/>
    <w:rsid w:val="00CF1DAD"/>
    <w:rsid w:val="00D312B8"/>
    <w:rsid w:val="00D35053"/>
    <w:rsid w:val="00DE4E3A"/>
    <w:rsid w:val="00DF1290"/>
    <w:rsid w:val="00E118CA"/>
    <w:rsid w:val="00E368FF"/>
    <w:rsid w:val="00EB4EDA"/>
    <w:rsid w:val="00ED3323"/>
    <w:rsid w:val="00F0311E"/>
    <w:rsid w:val="00F10950"/>
    <w:rsid w:val="00F11D07"/>
    <w:rsid w:val="00F16063"/>
    <w:rsid w:val="00F21991"/>
    <w:rsid w:val="00F50D9B"/>
    <w:rsid w:val="00F73BB8"/>
    <w:rsid w:val="00F91160"/>
    <w:rsid w:val="00F92C71"/>
    <w:rsid w:val="00F92CFC"/>
    <w:rsid w:val="00F92D7E"/>
    <w:rsid w:val="00FC4525"/>
    <w:rsid w:val="00FC6A36"/>
    <w:rsid w:val="00FE6E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56FDF"/>
  <w15:docId w15:val="{7AF4A0EF-D28E-441E-9073-11327E41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EB4ED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B4ED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B4EDA"/>
    <w:rPr>
      <w:sz w:val="16"/>
      <w:szCs w:val="16"/>
    </w:rPr>
  </w:style>
  <w:style w:type="paragraph" w:styleId="Textocomentario">
    <w:name w:val="annotation text"/>
    <w:basedOn w:val="Normal"/>
    <w:link w:val="TextocomentarioCar"/>
    <w:uiPriority w:val="99"/>
    <w:semiHidden/>
    <w:unhideWhenUsed/>
    <w:rsid w:val="00EB4E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EDA"/>
    <w:rPr>
      <w:sz w:val="20"/>
      <w:szCs w:val="20"/>
    </w:rPr>
  </w:style>
  <w:style w:type="paragraph" w:styleId="Asuntodelcomentario">
    <w:name w:val="annotation subject"/>
    <w:basedOn w:val="Textocomentario"/>
    <w:next w:val="Textocomentario"/>
    <w:link w:val="AsuntodelcomentarioCar"/>
    <w:uiPriority w:val="99"/>
    <w:semiHidden/>
    <w:unhideWhenUsed/>
    <w:rsid w:val="00EB4EDA"/>
    <w:rPr>
      <w:b/>
      <w:bCs/>
    </w:rPr>
  </w:style>
  <w:style w:type="character" w:customStyle="1" w:styleId="AsuntodelcomentarioCar">
    <w:name w:val="Asunto del comentario Car"/>
    <w:basedOn w:val="TextocomentarioCar"/>
    <w:link w:val="Asuntodelcomentario"/>
    <w:uiPriority w:val="99"/>
    <w:semiHidden/>
    <w:rsid w:val="00EB4EDA"/>
    <w:rPr>
      <w:b/>
      <w:bCs/>
      <w:sz w:val="20"/>
      <w:szCs w:val="20"/>
    </w:rPr>
  </w:style>
  <w:style w:type="character" w:styleId="Hipervnculo">
    <w:name w:val="Hyperlink"/>
    <w:basedOn w:val="Fuentedeprrafopredeter"/>
    <w:uiPriority w:val="99"/>
    <w:unhideWhenUsed/>
    <w:rsid w:val="00C33223"/>
    <w:rPr>
      <w:color w:val="0000FF" w:themeColor="hyperlink"/>
      <w:u w:val="single"/>
    </w:rPr>
  </w:style>
  <w:style w:type="character" w:customStyle="1" w:styleId="Mencinsinresolver1">
    <w:name w:val="Mención sin resolver1"/>
    <w:basedOn w:val="Fuentedeprrafopredeter"/>
    <w:uiPriority w:val="99"/>
    <w:semiHidden/>
    <w:unhideWhenUsed/>
    <w:rsid w:val="00C33223"/>
    <w:rPr>
      <w:color w:val="605E5C"/>
      <w:shd w:val="clear" w:color="auto" w:fill="E1DFDD"/>
    </w:rPr>
  </w:style>
  <w:style w:type="character" w:customStyle="1" w:styleId="label">
    <w:name w:val="label"/>
    <w:basedOn w:val="Fuentedeprrafopredeter"/>
    <w:rsid w:val="003C1373"/>
  </w:style>
  <w:style w:type="character" w:customStyle="1" w:styleId="apple-converted-space">
    <w:name w:val="apple-converted-space"/>
    <w:basedOn w:val="Fuentedeprrafopredeter"/>
    <w:rsid w:val="003C1373"/>
  </w:style>
  <w:style w:type="character" w:customStyle="1" w:styleId="value">
    <w:name w:val="value"/>
    <w:basedOn w:val="Fuentedeprrafopredeter"/>
    <w:rsid w:val="003C1373"/>
  </w:style>
  <w:style w:type="character" w:styleId="Hipervnculovisitado">
    <w:name w:val="FollowedHyperlink"/>
    <w:basedOn w:val="Fuentedeprrafopredeter"/>
    <w:uiPriority w:val="99"/>
    <w:semiHidden/>
    <w:unhideWhenUsed/>
    <w:rsid w:val="003C1373"/>
    <w:rPr>
      <w:color w:val="800080" w:themeColor="followedHyperlink"/>
      <w:u w:val="single"/>
    </w:rPr>
  </w:style>
  <w:style w:type="character" w:styleId="Textoennegrita">
    <w:name w:val="Strong"/>
    <w:basedOn w:val="Fuentedeprrafopredeter"/>
    <w:uiPriority w:val="22"/>
    <w:qFormat/>
    <w:rsid w:val="003E2EDE"/>
    <w:rPr>
      <w:b/>
      <w:bCs/>
    </w:rPr>
  </w:style>
  <w:style w:type="character" w:styleId="Nmerodelnea">
    <w:name w:val="line number"/>
    <w:basedOn w:val="Fuentedeprrafopredeter"/>
    <w:uiPriority w:val="99"/>
    <w:semiHidden/>
    <w:unhideWhenUsed/>
    <w:rsid w:val="00642E25"/>
  </w:style>
  <w:style w:type="paragraph" w:styleId="Piedepgina">
    <w:name w:val="footer"/>
    <w:basedOn w:val="Normal"/>
    <w:link w:val="PiedepginaCar"/>
    <w:uiPriority w:val="99"/>
    <w:unhideWhenUsed/>
    <w:rsid w:val="00642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E25"/>
  </w:style>
  <w:style w:type="paragraph" w:styleId="Encabezado">
    <w:name w:val="header"/>
    <w:basedOn w:val="Normal"/>
    <w:link w:val="EncabezadoCar"/>
    <w:uiPriority w:val="99"/>
    <w:unhideWhenUsed/>
    <w:rsid w:val="00642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E25"/>
  </w:style>
  <w:style w:type="character" w:customStyle="1" w:styleId="Mencinsinresolver2">
    <w:name w:val="Mención sin resolver2"/>
    <w:basedOn w:val="Fuentedeprrafopredeter"/>
    <w:uiPriority w:val="99"/>
    <w:semiHidden/>
    <w:unhideWhenUsed/>
    <w:rsid w:val="00301557"/>
    <w:rPr>
      <w:color w:val="605E5C"/>
      <w:shd w:val="clear" w:color="auto" w:fill="E1DFDD"/>
    </w:rPr>
  </w:style>
  <w:style w:type="character" w:customStyle="1" w:styleId="tlid-translation">
    <w:name w:val="tlid-translation"/>
    <w:basedOn w:val="Fuentedeprrafopredeter"/>
    <w:rsid w:val="001E6E80"/>
  </w:style>
  <w:style w:type="character" w:customStyle="1" w:styleId="Mencinsinresolver3">
    <w:name w:val="Mención sin resolver3"/>
    <w:basedOn w:val="Fuentedeprrafopredeter"/>
    <w:uiPriority w:val="99"/>
    <w:semiHidden/>
    <w:unhideWhenUsed/>
    <w:rsid w:val="00F0311E"/>
    <w:rPr>
      <w:color w:val="605E5C"/>
      <w:shd w:val="clear" w:color="auto" w:fill="E1DFDD"/>
    </w:rPr>
  </w:style>
  <w:style w:type="character" w:customStyle="1" w:styleId="jlqj4b">
    <w:name w:val="jlqj4b"/>
    <w:basedOn w:val="Fuentedeprrafopredeter"/>
    <w:rsid w:val="00477AB8"/>
  </w:style>
  <w:style w:type="paragraph" w:styleId="NormalWeb">
    <w:name w:val="Normal (Web)"/>
    <w:basedOn w:val="Normal"/>
    <w:uiPriority w:val="99"/>
    <w:semiHidden/>
    <w:unhideWhenUsed/>
    <w:rsid w:val="00D312B8"/>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A0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1155">
      <w:bodyDiv w:val="1"/>
      <w:marLeft w:val="0"/>
      <w:marRight w:val="0"/>
      <w:marTop w:val="0"/>
      <w:marBottom w:val="0"/>
      <w:divBdr>
        <w:top w:val="none" w:sz="0" w:space="0" w:color="auto"/>
        <w:left w:val="none" w:sz="0" w:space="0" w:color="auto"/>
        <w:bottom w:val="none" w:sz="0" w:space="0" w:color="auto"/>
        <w:right w:val="none" w:sz="0" w:space="0" w:color="auto"/>
      </w:divBdr>
    </w:div>
    <w:div w:id="920866867">
      <w:bodyDiv w:val="1"/>
      <w:marLeft w:val="0"/>
      <w:marRight w:val="0"/>
      <w:marTop w:val="0"/>
      <w:marBottom w:val="0"/>
      <w:divBdr>
        <w:top w:val="none" w:sz="0" w:space="0" w:color="auto"/>
        <w:left w:val="none" w:sz="0" w:space="0" w:color="auto"/>
        <w:bottom w:val="none" w:sz="0" w:space="0" w:color="auto"/>
        <w:right w:val="none" w:sz="0" w:space="0" w:color="auto"/>
      </w:divBdr>
    </w:div>
    <w:div w:id="976571223">
      <w:bodyDiv w:val="1"/>
      <w:marLeft w:val="0"/>
      <w:marRight w:val="0"/>
      <w:marTop w:val="0"/>
      <w:marBottom w:val="0"/>
      <w:divBdr>
        <w:top w:val="none" w:sz="0" w:space="0" w:color="auto"/>
        <w:left w:val="none" w:sz="0" w:space="0" w:color="auto"/>
        <w:bottom w:val="none" w:sz="0" w:space="0" w:color="auto"/>
        <w:right w:val="none" w:sz="0" w:space="0" w:color="auto"/>
      </w:divBdr>
    </w:div>
    <w:div w:id="1139764909">
      <w:bodyDiv w:val="1"/>
      <w:marLeft w:val="0"/>
      <w:marRight w:val="0"/>
      <w:marTop w:val="0"/>
      <w:marBottom w:val="0"/>
      <w:divBdr>
        <w:top w:val="none" w:sz="0" w:space="0" w:color="auto"/>
        <w:left w:val="none" w:sz="0" w:space="0" w:color="auto"/>
        <w:bottom w:val="none" w:sz="0" w:space="0" w:color="auto"/>
        <w:right w:val="none" w:sz="0" w:space="0" w:color="auto"/>
      </w:divBdr>
    </w:div>
    <w:div w:id="1573002162">
      <w:bodyDiv w:val="1"/>
      <w:marLeft w:val="0"/>
      <w:marRight w:val="0"/>
      <w:marTop w:val="0"/>
      <w:marBottom w:val="0"/>
      <w:divBdr>
        <w:top w:val="none" w:sz="0" w:space="0" w:color="auto"/>
        <w:left w:val="none" w:sz="0" w:space="0" w:color="auto"/>
        <w:bottom w:val="none" w:sz="0" w:space="0" w:color="auto"/>
        <w:right w:val="none" w:sz="0" w:space="0" w:color="auto"/>
      </w:divBdr>
    </w:div>
    <w:div w:id="201899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7129/botsci.1927"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uthorservices.wiley.com/asset/photos/electronic_artwork_guidelines.pdf" TargetMode="External"/><Relationship Id="rId12" Type="http://schemas.openxmlformats.org/officeDocument/2006/relationships/hyperlink" Target="about:blank" TargetMode="External"/><Relationship Id="rId17" Type="http://schemas.openxmlformats.org/officeDocument/2006/relationships/hyperlink" Target="https://www.botanicalsciences.com.mx/index.php/botanicalSciences/nonexclisive"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7129/botsci.247"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4584-DBE3-433C-8C82-D486C51D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3479</Words>
  <Characters>19137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DALILA FRAGOSO TEJAS</cp:lastModifiedBy>
  <cp:revision>5</cp:revision>
  <dcterms:created xsi:type="dcterms:W3CDTF">2020-12-17T23:48:00Z</dcterms:created>
  <dcterms:modified xsi:type="dcterms:W3CDTF">2020-12-18T18:32:00Z</dcterms:modified>
</cp:coreProperties>
</file>